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358" w:rsidRDefault="006A6916" w:rsidP="006F4BEA">
      <w:pPr>
        <w:rPr>
          <w:noProof/>
          <w:sz w:val="20"/>
          <w:szCs w:val="20"/>
        </w:rPr>
      </w:pPr>
      <w:r>
        <w:rPr>
          <w:noProof/>
          <w:sz w:val="20"/>
          <w:szCs w:val="20"/>
        </w:rPr>
        <w:drawing>
          <wp:anchor distT="0" distB="0" distL="114300" distR="114300" simplePos="0" relativeHeight="251668992" behindDoc="1" locked="0" layoutInCell="1" allowOverlap="1" wp14:anchorId="5A2FA4D6" wp14:editId="70D38652">
            <wp:simplePos x="0" y="0"/>
            <wp:positionH relativeFrom="margin">
              <wp:posOffset>209861</wp:posOffset>
            </wp:positionH>
            <wp:positionV relativeFrom="page">
              <wp:posOffset>1238807</wp:posOffset>
            </wp:positionV>
            <wp:extent cx="5779135" cy="1000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640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9135" cy="1000125"/>
                    </a:xfrm>
                    <a:prstGeom prst="rect">
                      <a:avLst/>
                    </a:prstGeom>
                  </pic:spPr>
                </pic:pic>
              </a:graphicData>
            </a:graphic>
            <wp14:sizeRelH relativeFrom="margin">
              <wp14:pctWidth>0</wp14:pctWidth>
            </wp14:sizeRelH>
            <wp14:sizeRelV relativeFrom="margin">
              <wp14:pctHeight>0</wp14:pctHeight>
            </wp14:sizeRelV>
          </wp:anchor>
        </w:drawing>
      </w:r>
      <w:r w:rsidR="00E63DCE">
        <w:rPr>
          <w:noProof/>
        </w:rPr>
        <mc:AlternateContent>
          <mc:Choice Requires="wps">
            <w:drawing>
              <wp:anchor distT="0" distB="0" distL="114300" distR="114300" simplePos="0" relativeHeight="251662336" behindDoc="1" locked="0" layoutInCell="1" allowOverlap="1" wp14:anchorId="29AC5675" wp14:editId="537D95B4">
                <wp:simplePos x="0" y="0"/>
                <wp:positionH relativeFrom="column">
                  <wp:posOffset>3219450</wp:posOffset>
                </wp:positionH>
                <wp:positionV relativeFrom="paragraph">
                  <wp:posOffset>779780</wp:posOffset>
                </wp:positionV>
                <wp:extent cx="3071495" cy="7162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71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63DCE" w:rsidRPr="00E63DCE" w:rsidRDefault="00E63DCE" w:rsidP="00E63DCE">
                            <w:pPr>
                              <w:spacing w:line="240" w:lineRule="auto"/>
                              <w:rPr>
                                <w:b/>
                                <w:sz w:val="20"/>
                                <w:szCs w:val="20"/>
                              </w:rPr>
                            </w:pPr>
                            <w:r w:rsidRPr="00E63DCE">
                              <w:rPr>
                                <w:b/>
                                <w:sz w:val="20"/>
                                <w:szCs w:val="20"/>
                              </w:rPr>
                              <w:t>Instructions:</w:t>
                            </w:r>
                          </w:p>
                          <w:p w:rsidR="00E63DCE" w:rsidRPr="00E63DCE" w:rsidRDefault="00E63DCE" w:rsidP="00E63DCE">
                            <w:pPr>
                              <w:spacing w:line="240" w:lineRule="auto"/>
                              <w:rPr>
                                <w:b/>
                                <w:sz w:val="20"/>
                                <w:szCs w:val="20"/>
                              </w:rPr>
                            </w:pPr>
                            <w:r w:rsidRPr="00E63DCE">
                              <w:rPr>
                                <w:b/>
                                <w:sz w:val="20"/>
                                <w:szCs w:val="20"/>
                              </w:rPr>
                              <w:t xml:space="preserve">THERMAL PROBE: </w:t>
                            </w:r>
                            <w:r w:rsidRPr="00E63DCE">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E63DCE">
                              <w:rPr>
                                <w:b/>
                                <w:sz w:val="20"/>
                                <w:szCs w:val="20"/>
                              </w:rPr>
                              <w:br/>
                            </w:r>
                            <w:r w:rsidRPr="00E63DCE">
                              <w:rPr>
                                <w:sz w:val="20"/>
                                <w:szCs w:val="20"/>
                              </w:rPr>
                              <w:br/>
                            </w:r>
                            <w:r w:rsidRPr="00E63DCE">
                              <w:rPr>
                                <w:b/>
                                <w:sz w:val="20"/>
                                <w:szCs w:val="20"/>
                              </w:rPr>
                              <w:t>START</w:t>
                            </w:r>
                            <w:r w:rsidRPr="00E63DCE">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E63DCE" w:rsidRPr="00E63DCE" w:rsidRDefault="00E63DCE" w:rsidP="00E63DCE">
                            <w:pPr>
                              <w:spacing w:line="240" w:lineRule="auto"/>
                              <w:rPr>
                                <w:sz w:val="20"/>
                                <w:szCs w:val="20"/>
                              </w:rPr>
                            </w:pPr>
                            <w:r w:rsidRPr="00E63DCE">
                              <w:rPr>
                                <w:b/>
                                <w:sz w:val="20"/>
                                <w:szCs w:val="20"/>
                              </w:rPr>
                              <w:t>STOP</w:t>
                            </w:r>
                            <w:r w:rsidRPr="00E63DCE">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E63DCE" w:rsidRPr="00E63DCE" w:rsidRDefault="00E63DCE" w:rsidP="00E63DCE">
                            <w:pPr>
                              <w:spacing w:line="240" w:lineRule="auto"/>
                              <w:rPr>
                                <w:sz w:val="20"/>
                                <w:szCs w:val="20"/>
                              </w:rPr>
                            </w:pPr>
                            <w:r w:rsidRPr="00E63DCE">
                              <w:rPr>
                                <w:b/>
                                <w:sz w:val="20"/>
                                <w:szCs w:val="20"/>
                              </w:rPr>
                              <w:t>C/F - UP - Display</w:t>
                            </w:r>
                            <w:r w:rsidRPr="00E63DCE">
                              <w:rPr>
                                <w:sz w:val="20"/>
                                <w:szCs w:val="20"/>
                              </w:rPr>
                              <w:t xml:space="preserve">: Will change the display from Fahrenheit to Celsius. </w:t>
                            </w:r>
                            <w:r w:rsidRPr="00E63DCE">
                              <w:rPr>
                                <w:b/>
                                <w:sz w:val="20"/>
                                <w:szCs w:val="20"/>
                              </w:rPr>
                              <w:t>-</w:t>
                            </w:r>
                            <w:r w:rsidRPr="00E63DCE">
                              <w:rPr>
                                <w:sz w:val="20"/>
                                <w:szCs w:val="20"/>
                              </w:rPr>
                              <w:t xml:space="preserve"> Will increase the temp setting when in start or stop programming modes. </w:t>
                            </w:r>
                            <w:r w:rsidRPr="00E63DCE">
                              <w:rPr>
                                <w:b/>
                                <w:sz w:val="20"/>
                                <w:szCs w:val="20"/>
                              </w:rPr>
                              <w:t>-</w:t>
                            </w:r>
                            <w:r w:rsidRPr="00E63DCE">
                              <w:rPr>
                                <w:sz w:val="20"/>
                                <w:szCs w:val="20"/>
                              </w:rPr>
                              <w:t xml:space="preserve"> Hold for 5 seconds to turn display on or off. Disables only the display while still operating normally.</w:t>
                            </w:r>
                            <w:r w:rsidRPr="00E63DCE">
                              <w:rPr>
                                <w:sz w:val="20"/>
                                <w:szCs w:val="20"/>
                              </w:rPr>
                              <w:br/>
                            </w:r>
                            <w:r w:rsidRPr="00E63DCE">
                              <w:rPr>
                                <w:sz w:val="20"/>
                                <w:szCs w:val="20"/>
                              </w:rPr>
                              <w:br/>
                            </w:r>
                            <w:r w:rsidRPr="00E63DCE">
                              <w:rPr>
                                <w:b/>
                                <w:sz w:val="20"/>
                                <w:szCs w:val="20"/>
                              </w:rPr>
                              <w:t>DOWN</w:t>
                            </w:r>
                            <w:r w:rsidRPr="00E63DCE">
                              <w:rPr>
                                <w:sz w:val="20"/>
                                <w:szCs w:val="20"/>
                              </w:rPr>
                              <w:t>: Will decrease the temp when in the start or stop programming modes.</w:t>
                            </w:r>
                          </w:p>
                          <w:p w:rsidR="00E63DCE" w:rsidRPr="00E63DCE" w:rsidRDefault="00E63DCE" w:rsidP="00E63DCE">
                            <w:pPr>
                              <w:spacing w:line="240" w:lineRule="auto"/>
                              <w:rPr>
                                <w:b/>
                                <w:sz w:val="20"/>
                                <w:szCs w:val="20"/>
                              </w:rPr>
                            </w:pPr>
                            <w:r w:rsidRPr="00E63DCE">
                              <w:rPr>
                                <w:b/>
                                <w:sz w:val="20"/>
                                <w:szCs w:val="20"/>
                              </w:rPr>
                              <w:t>ON/OFF Switch</w:t>
                            </w:r>
                            <w:r w:rsidRPr="00E63DCE">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E63DCE" w:rsidRPr="00E63DCE" w:rsidRDefault="00E63DCE" w:rsidP="00E63DCE">
                            <w:pPr>
                              <w:spacing w:line="240" w:lineRule="auto"/>
                              <w:rPr>
                                <w:b/>
                                <w:sz w:val="20"/>
                                <w:szCs w:val="20"/>
                              </w:rPr>
                            </w:pPr>
                            <w:r w:rsidRPr="00E63DCE">
                              <w:rPr>
                                <w:b/>
                                <w:sz w:val="20"/>
                                <w:szCs w:val="20"/>
                              </w:rPr>
                              <w:t>POWER SUPPLY</w:t>
                            </w:r>
                            <w:r w:rsidRPr="00E63DCE">
                              <w:rPr>
                                <w:sz w:val="20"/>
                                <w:szCs w:val="20"/>
                              </w:rPr>
                              <w:t xml:space="preserve">: Connect the 4 pin power supply plug to the controller. The plug is formed to go in only one way. </w:t>
                            </w:r>
                            <w:r w:rsidRPr="00E63DCE">
                              <w:rPr>
                                <w:b/>
                                <w:sz w:val="20"/>
                                <w:szCs w:val="20"/>
                              </w:rPr>
                              <w:t>CAUTION</w:t>
                            </w:r>
                            <w:r w:rsidRPr="00E63DCE">
                              <w:rPr>
                                <w:sz w:val="20"/>
                                <w:szCs w:val="20"/>
                              </w:rPr>
                              <w:t>: Do not plug the power plug in backward as it will damage the controller.</w:t>
                            </w:r>
                          </w:p>
                          <w:p w:rsidR="00FA5C6E" w:rsidRPr="00E42B3C" w:rsidRDefault="00F03F5C" w:rsidP="00FA5C6E">
                            <w:pPr>
                              <w:spacing w:line="240" w:lineRule="auto"/>
                              <w:rPr>
                                <w:b/>
                              </w:rPr>
                            </w:pPr>
                            <w:r w:rsidRPr="00F03F5C">
                              <w:t xml:space="preserve"> </w:t>
                            </w:r>
                          </w:p>
                          <w:p w:rsidR="00682E75" w:rsidRDefault="00682E75" w:rsidP="006F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C5675" id="_x0000_t202" coordsize="21600,21600" o:spt="202" path="m,l,21600r21600,l21600,xe">
                <v:stroke joinstyle="miter"/>
                <v:path gradientshapeok="t" o:connecttype="rect"/>
              </v:shapetype>
              <v:shape id="Text Box 5" o:spid="_x0000_s1026" type="#_x0000_t202" style="position:absolute;margin-left:253.5pt;margin-top:61.4pt;width:241.85pt;height:5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oYtwIAALs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" filled="f" stroked="f" strokeweight=".25pt">
                <v:textbox>
                  <w:txbxContent>
                    <w:p w:rsidR="00E63DCE" w:rsidRPr="00E63DCE" w:rsidRDefault="00E63DCE" w:rsidP="00E63DCE">
                      <w:pPr>
                        <w:spacing w:line="240" w:lineRule="auto"/>
                        <w:rPr>
                          <w:b/>
                          <w:sz w:val="20"/>
                          <w:szCs w:val="20"/>
                        </w:rPr>
                      </w:pPr>
                      <w:r w:rsidRPr="00E63DCE">
                        <w:rPr>
                          <w:b/>
                          <w:sz w:val="20"/>
                          <w:szCs w:val="20"/>
                        </w:rPr>
                        <w:t>Instructions:</w:t>
                      </w:r>
                    </w:p>
                    <w:p w:rsidR="00E63DCE" w:rsidRPr="00E63DCE" w:rsidRDefault="00E63DCE" w:rsidP="00E63DCE">
                      <w:pPr>
                        <w:spacing w:line="240" w:lineRule="auto"/>
                        <w:rPr>
                          <w:b/>
                          <w:sz w:val="20"/>
                          <w:szCs w:val="20"/>
                        </w:rPr>
                      </w:pPr>
                      <w:r w:rsidRPr="00E63DCE">
                        <w:rPr>
                          <w:b/>
                          <w:sz w:val="20"/>
                          <w:szCs w:val="20"/>
                        </w:rPr>
                        <w:t xml:space="preserve">THERMAL PROBE: </w:t>
                      </w:r>
                      <w:r w:rsidRPr="00E63DCE">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E63DCE">
                        <w:rPr>
                          <w:b/>
                          <w:sz w:val="20"/>
                          <w:szCs w:val="20"/>
                        </w:rPr>
                        <w:br/>
                      </w:r>
                      <w:r w:rsidRPr="00E63DCE">
                        <w:rPr>
                          <w:sz w:val="20"/>
                          <w:szCs w:val="20"/>
                        </w:rPr>
                        <w:br/>
                      </w:r>
                      <w:r w:rsidRPr="00E63DCE">
                        <w:rPr>
                          <w:b/>
                          <w:sz w:val="20"/>
                          <w:szCs w:val="20"/>
                        </w:rPr>
                        <w:t>START</w:t>
                      </w:r>
                      <w:r w:rsidRPr="00E63DCE">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E63DCE" w:rsidRPr="00E63DCE" w:rsidRDefault="00E63DCE" w:rsidP="00E63DCE">
                      <w:pPr>
                        <w:spacing w:line="240" w:lineRule="auto"/>
                        <w:rPr>
                          <w:sz w:val="20"/>
                          <w:szCs w:val="20"/>
                        </w:rPr>
                      </w:pPr>
                      <w:r w:rsidRPr="00E63DCE">
                        <w:rPr>
                          <w:b/>
                          <w:sz w:val="20"/>
                          <w:szCs w:val="20"/>
                        </w:rPr>
                        <w:t>STOP</w:t>
                      </w:r>
                      <w:r w:rsidRPr="00E63DCE">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E63DCE" w:rsidRPr="00E63DCE" w:rsidRDefault="00E63DCE" w:rsidP="00E63DCE">
                      <w:pPr>
                        <w:spacing w:line="240" w:lineRule="auto"/>
                        <w:rPr>
                          <w:sz w:val="20"/>
                          <w:szCs w:val="20"/>
                        </w:rPr>
                      </w:pPr>
                      <w:r w:rsidRPr="00E63DCE">
                        <w:rPr>
                          <w:b/>
                          <w:sz w:val="20"/>
                          <w:szCs w:val="20"/>
                        </w:rPr>
                        <w:t>C/F - UP - Display</w:t>
                      </w:r>
                      <w:r w:rsidRPr="00E63DCE">
                        <w:rPr>
                          <w:sz w:val="20"/>
                          <w:szCs w:val="20"/>
                        </w:rPr>
                        <w:t xml:space="preserve">: Will change the display from Fahrenheit to Celsius. </w:t>
                      </w:r>
                      <w:r w:rsidRPr="00E63DCE">
                        <w:rPr>
                          <w:b/>
                          <w:sz w:val="20"/>
                          <w:szCs w:val="20"/>
                        </w:rPr>
                        <w:t>-</w:t>
                      </w:r>
                      <w:r w:rsidRPr="00E63DCE">
                        <w:rPr>
                          <w:sz w:val="20"/>
                          <w:szCs w:val="20"/>
                        </w:rPr>
                        <w:t xml:space="preserve"> Will increase the temp setting when in start or stop programming modes. </w:t>
                      </w:r>
                      <w:r w:rsidRPr="00E63DCE">
                        <w:rPr>
                          <w:b/>
                          <w:sz w:val="20"/>
                          <w:szCs w:val="20"/>
                        </w:rPr>
                        <w:t>-</w:t>
                      </w:r>
                      <w:r w:rsidRPr="00E63DCE">
                        <w:rPr>
                          <w:sz w:val="20"/>
                          <w:szCs w:val="20"/>
                        </w:rPr>
                        <w:t xml:space="preserve"> Hold for 5 seconds to turn display on or off. Disables only the display while still operating normally.</w:t>
                      </w:r>
                      <w:r w:rsidRPr="00E63DCE">
                        <w:rPr>
                          <w:sz w:val="20"/>
                          <w:szCs w:val="20"/>
                        </w:rPr>
                        <w:br/>
                      </w:r>
                      <w:r w:rsidRPr="00E63DCE">
                        <w:rPr>
                          <w:sz w:val="20"/>
                          <w:szCs w:val="20"/>
                        </w:rPr>
                        <w:br/>
                      </w:r>
                      <w:r w:rsidRPr="00E63DCE">
                        <w:rPr>
                          <w:b/>
                          <w:sz w:val="20"/>
                          <w:szCs w:val="20"/>
                        </w:rPr>
                        <w:t>DOWN</w:t>
                      </w:r>
                      <w:r w:rsidRPr="00E63DCE">
                        <w:rPr>
                          <w:sz w:val="20"/>
                          <w:szCs w:val="20"/>
                        </w:rPr>
                        <w:t>: Will decrease the temp when in the start or stop programming modes.</w:t>
                      </w:r>
                    </w:p>
                    <w:p w:rsidR="00E63DCE" w:rsidRPr="00E63DCE" w:rsidRDefault="00E63DCE" w:rsidP="00E63DCE">
                      <w:pPr>
                        <w:spacing w:line="240" w:lineRule="auto"/>
                        <w:rPr>
                          <w:b/>
                          <w:sz w:val="20"/>
                          <w:szCs w:val="20"/>
                        </w:rPr>
                      </w:pPr>
                      <w:r w:rsidRPr="00E63DCE">
                        <w:rPr>
                          <w:b/>
                          <w:sz w:val="20"/>
                          <w:szCs w:val="20"/>
                        </w:rPr>
                        <w:t>ON/OFF Switch</w:t>
                      </w:r>
                      <w:r w:rsidRPr="00E63DCE">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E63DCE" w:rsidRPr="00E63DCE" w:rsidRDefault="00E63DCE" w:rsidP="00E63DCE">
                      <w:pPr>
                        <w:spacing w:line="240" w:lineRule="auto"/>
                        <w:rPr>
                          <w:b/>
                          <w:sz w:val="20"/>
                          <w:szCs w:val="20"/>
                        </w:rPr>
                      </w:pPr>
                      <w:r w:rsidRPr="00E63DCE">
                        <w:rPr>
                          <w:b/>
                          <w:sz w:val="20"/>
                          <w:szCs w:val="20"/>
                        </w:rPr>
                        <w:t>POWER SUPPLY</w:t>
                      </w:r>
                      <w:r w:rsidRPr="00E63DCE">
                        <w:rPr>
                          <w:sz w:val="20"/>
                          <w:szCs w:val="20"/>
                        </w:rPr>
                        <w:t xml:space="preserve">: Connect the 4 pin power supply plug to the controller. The plug is formed to go in only one way. </w:t>
                      </w:r>
                      <w:r w:rsidRPr="00E63DCE">
                        <w:rPr>
                          <w:b/>
                          <w:sz w:val="20"/>
                          <w:szCs w:val="20"/>
                        </w:rPr>
                        <w:t>CAUTION</w:t>
                      </w:r>
                      <w:r w:rsidRPr="00E63DCE">
                        <w:rPr>
                          <w:sz w:val="20"/>
                          <w:szCs w:val="20"/>
                        </w:rPr>
                        <w:t>: Do not plug the power plug in backward as it will damage the controller.</w:t>
                      </w:r>
                    </w:p>
                    <w:p w:rsidR="00FA5C6E" w:rsidRPr="00E42B3C" w:rsidRDefault="00F03F5C" w:rsidP="00FA5C6E">
                      <w:pPr>
                        <w:spacing w:line="240" w:lineRule="auto"/>
                        <w:rPr>
                          <w:b/>
                        </w:rPr>
                      </w:pPr>
                      <w:r w:rsidRPr="00F03F5C">
                        <w:t xml:space="preserve"> </w:t>
                      </w:r>
                    </w:p>
                    <w:p w:rsidR="00682E75" w:rsidRDefault="00682E75" w:rsidP="006F4BEA"/>
                  </w:txbxContent>
                </v:textbox>
              </v:shape>
            </w:pict>
          </mc:Fallback>
        </mc:AlternateContent>
      </w:r>
      <w:r w:rsidR="001F5358">
        <w:rPr>
          <w:noProof/>
          <w:sz w:val="20"/>
          <w:szCs w:val="20"/>
        </w:rPr>
        <mc:AlternateContent>
          <mc:Choice Requires="wps">
            <w:drawing>
              <wp:anchor distT="0" distB="0" distL="114300" distR="114300" simplePos="0" relativeHeight="251663360" behindDoc="1" locked="0" layoutInCell="1" allowOverlap="1" wp14:anchorId="21ADCA22" wp14:editId="23303E04">
                <wp:simplePos x="0" y="0"/>
                <wp:positionH relativeFrom="column">
                  <wp:posOffset>38100</wp:posOffset>
                </wp:positionH>
                <wp:positionV relativeFrom="paragraph">
                  <wp:posOffset>792480</wp:posOffset>
                </wp:positionV>
                <wp:extent cx="3074670" cy="6843395"/>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68433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F03F5C" w:rsidRDefault="00682E75" w:rsidP="00F03F5C">
                            <w:pPr>
                              <w:spacing w:after="0" w:line="240" w:lineRule="auto"/>
                              <w:rPr>
                                <w:b/>
                                <w:sz w:val="20"/>
                                <w:szCs w:val="20"/>
                              </w:rPr>
                            </w:pPr>
                            <w:r w:rsidRPr="00F03306">
                              <w:rPr>
                                <w:sz w:val="20"/>
                                <w:szCs w:val="20"/>
                              </w:rPr>
                              <w:t xml:space="preserve">* </w:t>
                            </w:r>
                            <w:r>
                              <w:rPr>
                                <w:sz w:val="20"/>
                                <w:szCs w:val="20"/>
                              </w:rPr>
                              <w:t xml:space="preserve">Model No. </w:t>
                            </w:r>
                            <w:r w:rsidR="00DC4486">
                              <w:rPr>
                                <w:b/>
                                <w:sz w:val="20"/>
                                <w:szCs w:val="20"/>
                              </w:rPr>
                              <w:t xml:space="preserve">SP640X &amp; </w:t>
                            </w:r>
                            <w:r w:rsidR="00A51A67">
                              <w:rPr>
                                <w:b/>
                                <w:sz w:val="20"/>
                                <w:szCs w:val="20"/>
                              </w:rPr>
                              <w:t>SP640TV</w:t>
                            </w:r>
                            <w:r w:rsidR="00DC4486">
                              <w:rPr>
                                <w:b/>
                                <w:sz w:val="20"/>
                                <w:szCs w:val="20"/>
                              </w:rPr>
                              <w:t xml:space="preserve"> </w:t>
                            </w:r>
                            <w:r w:rsidR="00DC4486" w:rsidRPr="00DC4486">
                              <w:rPr>
                                <w:sz w:val="18"/>
                                <w:szCs w:val="18"/>
                              </w:rPr>
                              <w:t>(Intake models)</w:t>
                            </w:r>
                            <w:r w:rsidR="00DC4486">
                              <w:rPr>
                                <w:b/>
                                <w:sz w:val="20"/>
                                <w:szCs w:val="20"/>
                              </w:rPr>
                              <w:br/>
                            </w:r>
                            <w:r w:rsidR="00DC4486">
                              <w:rPr>
                                <w:sz w:val="20"/>
                                <w:szCs w:val="20"/>
                              </w:rPr>
                              <w:t xml:space="preserve">                       </w:t>
                            </w:r>
                            <w:r w:rsidR="00DC4486">
                              <w:rPr>
                                <w:b/>
                                <w:sz w:val="20"/>
                                <w:szCs w:val="20"/>
                              </w:rPr>
                              <w:t xml:space="preserve">SP640X-E, SP640TV-E </w:t>
                            </w:r>
                            <w:r w:rsidR="00DC4486">
                              <w:rPr>
                                <w:sz w:val="18"/>
                                <w:szCs w:val="18"/>
                              </w:rPr>
                              <w:t>(Exhaust m</w:t>
                            </w:r>
                            <w:r w:rsidR="00DC4486" w:rsidRPr="00DC4486">
                              <w:rPr>
                                <w:sz w:val="18"/>
                                <w:szCs w:val="18"/>
                              </w:rPr>
                              <w:t>odels)</w:t>
                            </w:r>
                            <w:r>
                              <w:rPr>
                                <w:sz w:val="20"/>
                                <w:szCs w:val="20"/>
                              </w:rPr>
                              <w:br/>
                            </w:r>
                          </w:p>
                          <w:p w:rsidR="00F03F5C" w:rsidRDefault="00682E75" w:rsidP="00F03F5C">
                            <w:pPr>
                              <w:spacing w:after="0" w:line="240" w:lineRule="auto"/>
                              <w:rPr>
                                <w:sz w:val="18"/>
                                <w:szCs w:val="18"/>
                              </w:rPr>
                            </w:pPr>
                            <w:r>
                              <w:rPr>
                                <w:b/>
                                <w:sz w:val="20"/>
                                <w:szCs w:val="20"/>
                              </w:rPr>
                              <w:br/>
                            </w:r>
                            <w:r w:rsidR="00F03F5C">
                              <w:rPr>
                                <w:b/>
                                <w:sz w:val="20"/>
                                <w:szCs w:val="20"/>
                              </w:rPr>
                              <w:t xml:space="preserve">Temperature Display/ Fan Controller </w:t>
                            </w:r>
                            <w:r w:rsidR="00F03F5C" w:rsidRPr="006D3E24">
                              <w:rPr>
                                <w:b/>
                                <w:sz w:val="20"/>
                                <w:szCs w:val="20"/>
                              </w:rPr>
                              <w:t>Features:</w:t>
                            </w:r>
                            <w:r w:rsidR="00F03F5C">
                              <w:rPr>
                                <w:b/>
                                <w:sz w:val="20"/>
                                <w:szCs w:val="20"/>
                              </w:rPr>
                              <w:br/>
                            </w:r>
                            <w:r w:rsidR="00F03F5C" w:rsidRPr="00FA5C6E">
                              <w:rPr>
                                <w:sz w:val="16"/>
                                <w:szCs w:val="16"/>
                              </w:rPr>
                              <w:br/>
                            </w:r>
                            <w:r w:rsidR="00F03F5C" w:rsidRPr="00F03F5C">
                              <w:rPr>
                                <w:sz w:val="18"/>
                                <w:szCs w:val="18"/>
                              </w:rPr>
                              <w:t>* Connect up to 4 fans</w:t>
                            </w:r>
                          </w:p>
                          <w:p w:rsidR="00F03F5C" w:rsidRDefault="00F03F5C" w:rsidP="00F03F5C">
                            <w:pPr>
                              <w:spacing w:after="0" w:line="240" w:lineRule="auto"/>
                              <w:rPr>
                                <w:sz w:val="18"/>
                                <w:szCs w:val="18"/>
                              </w:rPr>
                            </w:pPr>
                            <w:r w:rsidRPr="00F03F5C">
                              <w:rPr>
                                <w:sz w:val="18"/>
                                <w:szCs w:val="18"/>
                              </w:rPr>
                              <w:br/>
                              <w:t>* Large Blue LED display (Switchable- on or off)</w:t>
                            </w:r>
                          </w:p>
                          <w:p w:rsidR="00F03F5C" w:rsidRDefault="00F03F5C" w:rsidP="00F03F5C">
                            <w:pPr>
                              <w:spacing w:after="0" w:line="240" w:lineRule="auto"/>
                              <w:rPr>
                                <w:sz w:val="18"/>
                                <w:szCs w:val="18"/>
                              </w:rPr>
                            </w:pPr>
                            <w:r w:rsidRPr="00F03F5C">
                              <w:rPr>
                                <w:sz w:val="18"/>
                                <w:szCs w:val="18"/>
                              </w:rPr>
                              <w:br/>
                              <w:t>* Switch between Fahrenheit or Celsius easily.</w:t>
                            </w:r>
                          </w:p>
                          <w:p w:rsidR="00F03F5C" w:rsidRDefault="00F03F5C" w:rsidP="00F03F5C">
                            <w:pPr>
                              <w:spacing w:after="0" w:line="240" w:lineRule="auto"/>
                              <w:rPr>
                                <w:sz w:val="18"/>
                                <w:szCs w:val="18"/>
                              </w:rPr>
                            </w:pPr>
                            <w:r w:rsidRPr="00F03F5C">
                              <w:rPr>
                                <w:sz w:val="18"/>
                                <w:szCs w:val="18"/>
                              </w:rPr>
                              <w:br/>
                              <w:t>* ON/OFF (back) Switches from thermal control to always on</w:t>
                            </w:r>
                            <w:r>
                              <w:rPr>
                                <w:sz w:val="18"/>
                                <w:szCs w:val="18"/>
                              </w:rPr>
                              <w:t>.</w:t>
                            </w:r>
                          </w:p>
                          <w:p w:rsidR="00F03F5C" w:rsidRDefault="00F03F5C" w:rsidP="00F03F5C">
                            <w:pPr>
                              <w:spacing w:after="0" w:line="240" w:lineRule="auto"/>
                              <w:rPr>
                                <w:sz w:val="18"/>
                                <w:szCs w:val="18"/>
                              </w:rPr>
                            </w:pPr>
                            <w:r w:rsidRPr="00F03F5C">
                              <w:rPr>
                                <w:sz w:val="18"/>
                                <w:szCs w:val="18"/>
                              </w:rPr>
                              <w:br/>
                              <w:t>* Programmable from 32-212°F (0-100 Celsius)</w:t>
                            </w:r>
                          </w:p>
                          <w:p w:rsidR="00C12CA9" w:rsidRDefault="00F03F5C" w:rsidP="00F03F5C">
                            <w:pPr>
                              <w:spacing w:after="0" w:line="240" w:lineRule="auto"/>
                              <w:rPr>
                                <w:sz w:val="16"/>
                                <w:szCs w:val="16"/>
                              </w:rPr>
                            </w:pPr>
                            <w:r w:rsidRPr="00F03F5C">
                              <w:rPr>
                                <w:sz w:val="18"/>
                                <w:szCs w:val="18"/>
                              </w:rPr>
                              <w:br/>
                              <w:t>* 24” thermal probe (48” Extensions are available separately)</w:t>
                            </w:r>
                          </w:p>
                          <w:p w:rsidR="00F03F5C" w:rsidRPr="00A51A67" w:rsidRDefault="00F03F5C" w:rsidP="00F03F5C">
                            <w:pPr>
                              <w:spacing w:after="0" w:line="240" w:lineRule="auto"/>
                              <w:rPr>
                                <w:sz w:val="20"/>
                                <w:szCs w:val="20"/>
                              </w:rPr>
                            </w:pPr>
                          </w:p>
                          <w:p w:rsidR="00FA5C6E" w:rsidRPr="006D3E24" w:rsidRDefault="00FA5C6E" w:rsidP="006F4BEA">
                            <w:pPr>
                              <w:spacing w:line="240" w:lineRule="auto"/>
                              <w:rPr>
                                <w:sz w:val="20"/>
                                <w:szCs w:val="20"/>
                              </w:rPr>
                            </w:pPr>
                          </w:p>
                          <w:p w:rsidR="00682E75" w:rsidRPr="006F4BEA" w:rsidRDefault="00682E75" w:rsidP="006F4BE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DCA22" id="Text Box 3" o:spid="_x0000_s1027" type="#_x0000_t202" style="position:absolute;margin-left:3pt;margin-top:62.4pt;width:242.1pt;height:53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" stroked="f" strokeweight=".25pt">
                <v:textbox>
                  <w:txbxContent>
                    <w:p w:rsidR="00F03F5C" w:rsidRDefault="00682E75" w:rsidP="00F03F5C">
                      <w:pPr>
                        <w:spacing w:after="0" w:line="240" w:lineRule="auto"/>
                        <w:rPr>
                          <w:b/>
                          <w:sz w:val="20"/>
                          <w:szCs w:val="20"/>
                        </w:rPr>
                      </w:pPr>
                      <w:r w:rsidRPr="00F03306">
                        <w:rPr>
                          <w:sz w:val="20"/>
                          <w:szCs w:val="20"/>
                        </w:rPr>
                        <w:t xml:space="preserve">* </w:t>
                      </w:r>
                      <w:r>
                        <w:rPr>
                          <w:sz w:val="20"/>
                          <w:szCs w:val="20"/>
                        </w:rPr>
                        <w:t xml:space="preserve">Model No. </w:t>
                      </w:r>
                      <w:r w:rsidR="00DC4486">
                        <w:rPr>
                          <w:b/>
                          <w:sz w:val="20"/>
                          <w:szCs w:val="20"/>
                        </w:rPr>
                        <w:t xml:space="preserve">SP640X &amp; </w:t>
                      </w:r>
                      <w:r w:rsidR="00A51A67">
                        <w:rPr>
                          <w:b/>
                          <w:sz w:val="20"/>
                          <w:szCs w:val="20"/>
                        </w:rPr>
                        <w:t>SP640TV</w:t>
                      </w:r>
                      <w:r w:rsidR="00DC4486">
                        <w:rPr>
                          <w:b/>
                          <w:sz w:val="20"/>
                          <w:szCs w:val="20"/>
                        </w:rPr>
                        <w:t xml:space="preserve"> </w:t>
                      </w:r>
                      <w:r w:rsidR="00DC4486" w:rsidRPr="00DC4486">
                        <w:rPr>
                          <w:sz w:val="18"/>
                          <w:szCs w:val="18"/>
                        </w:rPr>
                        <w:t>(Intake models)</w:t>
                      </w:r>
                      <w:r w:rsidR="00DC4486">
                        <w:rPr>
                          <w:b/>
                          <w:sz w:val="20"/>
                          <w:szCs w:val="20"/>
                        </w:rPr>
                        <w:br/>
                      </w:r>
                      <w:r w:rsidR="00DC4486">
                        <w:rPr>
                          <w:sz w:val="20"/>
                          <w:szCs w:val="20"/>
                        </w:rPr>
                        <w:t xml:space="preserve">                       </w:t>
                      </w:r>
                      <w:r w:rsidR="00DC4486">
                        <w:rPr>
                          <w:b/>
                          <w:sz w:val="20"/>
                          <w:szCs w:val="20"/>
                        </w:rPr>
                        <w:t xml:space="preserve">SP640X-E, SP640TV-E </w:t>
                      </w:r>
                      <w:r w:rsidR="00DC4486">
                        <w:rPr>
                          <w:sz w:val="18"/>
                          <w:szCs w:val="18"/>
                        </w:rPr>
                        <w:t>(Exhaust m</w:t>
                      </w:r>
                      <w:r w:rsidR="00DC4486" w:rsidRPr="00DC4486">
                        <w:rPr>
                          <w:sz w:val="18"/>
                          <w:szCs w:val="18"/>
                        </w:rPr>
                        <w:t>odels)</w:t>
                      </w:r>
                      <w:r>
                        <w:rPr>
                          <w:sz w:val="20"/>
                          <w:szCs w:val="20"/>
                        </w:rPr>
                        <w:br/>
                      </w:r>
                    </w:p>
                    <w:p w:rsidR="00F03F5C" w:rsidRDefault="00682E75" w:rsidP="00F03F5C">
                      <w:pPr>
                        <w:spacing w:after="0" w:line="240" w:lineRule="auto"/>
                        <w:rPr>
                          <w:sz w:val="18"/>
                          <w:szCs w:val="18"/>
                        </w:rPr>
                      </w:pPr>
                      <w:r>
                        <w:rPr>
                          <w:b/>
                          <w:sz w:val="20"/>
                          <w:szCs w:val="20"/>
                        </w:rPr>
                        <w:br/>
                      </w:r>
                      <w:r w:rsidR="00F03F5C">
                        <w:rPr>
                          <w:b/>
                          <w:sz w:val="20"/>
                          <w:szCs w:val="20"/>
                        </w:rPr>
                        <w:t xml:space="preserve">Temperature Display/ Fan Controller </w:t>
                      </w:r>
                      <w:r w:rsidR="00F03F5C" w:rsidRPr="006D3E24">
                        <w:rPr>
                          <w:b/>
                          <w:sz w:val="20"/>
                          <w:szCs w:val="20"/>
                        </w:rPr>
                        <w:t>Features:</w:t>
                      </w:r>
                      <w:r w:rsidR="00F03F5C">
                        <w:rPr>
                          <w:b/>
                          <w:sz w:val="20"/>
                          <w:szCs w:val="20"/>
                        </w:rPr>
                        <w:br/>
                      </w:r>
                      <w:r w:rsidR="00F03F5C" w:rsidRPr="00FA5C6E">
                        <w:rPr>
                          <w:sz w:val="16"/>
                          <w:szCs w:val="16"/>
                        </w:rPr>
                        <w:br/>
                      </w:r>
                      <w:r w:rsidR="00F03F5C" w:rsidRPr="00F03F5C">
                        <w:rPr>
                          <w:sz w:val="18"/>
                          <w:szCs w:val="18"/>
                        </w:rPr>
                        <w:t>* Connect up to 4 fans</w:t>
                      </w:r>
                    </w:p>
                    <w:p w:rsidR="00F03F5C" w:rsidRDefault="00F03F5C" w:rsidP="00F03F5C">
                      <w:pPr>
                        <w:spacing w:after="0" w:line="240" w:lineRule="auto"/>
                        <w:rPr>
                          <w:sz w:val="18"/>
                          <w:szCs w:val="18"/>
                        </w:rPr>
                      </w:pPr>
                      <w:r w:rsidRPr="00F03F5C">
                        <w:rPr>
                          <w:sz w:val="18"/>
                          <w:szCs w:val="18"/>
                        </w:rPr>
                        <w:br/>
                        <w:t>* Large Blue LED display (Switchable- on or off)</w:t>
                      </w:r>
                    </w:p>
                    <w:p w:rsidR="00F03F5C" w:rsidRDefault="00F03F5C" w:rsidP="00F03F5C">
                      <w:pPr>
                        <w:spacing w:after="0" w:line="240" w:lineRule="auto"/>
                        <w:rPr>
                          <w:sz w:val="18"/>
                          <w:szCs w:val="18"/>
                        </w:rPr>
                      </w:pPr>
                      <w:r w:rsidRPr="00F03F5C">
                        <w:rPr>
                          <w:sz w:val="18"/>
                          <w:szCs w:val="18"/>
                        </w:rPr>
                        <w:br/>
                        <w:t>* Switch between Fahrenheit or Celsius easily.</w:t>
                      </w:r>
                    </w:p>
                    <w:p w:rsidR="00F03F5C" w:rsidRDefault="00F03F5C" w:rsidP="00F03F5C">
                      <w:pPr>
                        <w:spacing w:after="0" w:line="240" w:lineRule="auto"/>
                        <w:rPr>
                          <w:sz w:val="18"/>
                          <w:szCs w:val="18"/>
                        </w:rPr>
                      </w:pPr>
                      <w:r w:rsidRPr="00F03F5C">
                        <w:rPr>
                          <w:sz w:val="18"/>
                          <w:szCs w:val="18"/>
                        </w:rPr>
                        <w:br/>
                        <w:t>* ON/OFF (back) Switches from thermal control to always on</w:t>
                      </w:r>
                      <w:r>
                        <w:rPr>
                          <w:sz w:val="18"/>
                          <w:szCs w:val="18"/>
                        </w:rPr>
                        <w:t>.</w:t>
                      </w:r>
                    </w:p>
                    <w:p w:rsidR="00F03F5C" w:rsidRDefault="00F03F5C" w:rsidP="00F03F5C">
                      <w:pPr>
                        <w:spacing w:after="0" w:line="240" w:lineRule="auto"/>
                        <w:rPr>
                          <w:sz w:val="18"/>
                          <w:szCs w:val="18"/>
                        </w:rPr>
                      </w:pPr>
                      <w:r w:rsidRPr="00F03F5C">
                        <w:rPr>
                          <w:sz w:val="18"/>
                          <w:szCs w:val="18"/>
                        </w:rPr>
                        <w:br/>
                        <w:t>* Programmable from 32-212°F (0-100 Celsius)</w:t>
                      </w:r>
                    </w:p>
                    <w:p w:rsidR="00C12CA9" w:rsidRDefault="00F03F5C" w:rsidP="00F03F5C">
                      <w:pPr>
                        <w:spacing w:after="0" w:line="240" w:lineRule="auto"/>
                        <w:rPr>
                          <w:sz w:val="16"/>
                          <w:szCs w:val="16"/>
                        </w:rPr>
                      </w:pPr>
                      <w:r w:rsidRPr="00F03F5C">
                        <w:rPr>
                          <w:sz w:val="18"/>
                          <w:szCs w:val="18"/>
                        </w:rPr>
                        <w:br/>
                        <w:t>* 24” thermal probe (48” Extensions are available separately)</w:t>
                      </w:r>
                    </w:p>
                    <w:p w:rsidR="00F03F5C" w:rsidRPr="00A51A67" w:rsidRDefault="00F03F5C" w:rsidP="00F03F5C">
                      <w:pPr>
                        <w:spacing w:after="0" w:line="240" w:lineRule="auto"/>
                        <w:rPr>
                          <w:sz w:val="20"/>
                          <w:szCs w:val="20"/>
                        </w:rPr>
                      </w:pPr>
                    </w:p>
                    <w:p w:rsidR="00FA5C6E" w:rsidRPr="006D3E24" w:rsidRDefault="00FA5C6E" w:rsidP="006F4BEA">
                      <w:pPr>
                        <w:spacing w:line="240" w:lineRule="auto"/>
                        <w:rPr>
                          <w:sz w:val="20"/>
                          <w:szCs w:val="20"/>
                        </w:rPr>
                      </w:pPr>
                    </w:p>
                    <w:p w:rsidR="00682E75" w:rsidRPr="006F4BEA" w:rsidRDefault="00682E75" w:rsidP="006F4BEA">
                      <w:pPr>
                        <w:spacing w:after="0" w:line="240" w:lineRule="auto"/>
                      </w:pPr>
                    </w:p>
                  </w:txbxContent>
                </v:textbox>
              </v:shape>
            </w:pict>
          </mc:Fallback>
        </mc:AlternateContent>
      </w:r>
    </w:p>
    <w:p w:rsidR="001D7AE5" w:rsidRPr="001F5358" w:rsidRDefault="001D7AE5" w:rsidP="006F4BEA">
      <w:pPr>
        <w:rPr>
          <w:noProof/>
          <w:sz w:val="20"/>
          <w:szCs w:val="20"/>
        </w:rPr>
      </w:pPr>
    </w:p>
    <w:p w:rsidR="001D7AE5" w:rsidRDefault="001D7AE5" w:rsidP="006F4BEA">
      <w:pPr>
        <w:rPr>
          <w:noProof/>
        </w:rPr>
      </w:pPr>
    </w:p>
    <w:p w:rsidR="001D7AE5" w:rsidRDefault="001D7AE5" w:rsidP="006F4BEA">
      <w:pPr>
        <w:rPr>
          <w:noProof/>
        </w:rPr>
      </w:pPr>
    </w:p>
    <w:p w:rsidR="006F4BEA" w:rsidRDefault="00C257CA" w:rsidP="006F4BEA">
      <w:pPr>
        <w:rPr>
          <w:noProof/>
        </w:rPr>
      </w:pPr>
      <w:r>
        <w:rPr>
          <w:noProof/>
        </w:rPr>
        <w:drawing>
          <wp:anchor distT="0" distB="0" distL="114300" distR="114300" simplePos="0" relativeHeight="251651584" behindDoc="0" locked="0" layoutInCell="1" allowOverlap="1" wp14:anchorId="0B48A415" wp14:editId="7CCB74D2">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Default="00BA0CC6"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6A6916" w:rsidP="00C257CA">
      <w:pPr>
        <w:rPr>
          <w:szCs w:val="20"/>
        </w:rPr>
      </w:pPr>
      <w:r w:rsidRPr="00682E75">
        <w:rPr>
          <w:noProof/>
        </w:rPr>
        <w:drawing>
          <wp:anchor distT="0" distB="0" distL="114300" distR="114300" simplePos="0" relativeHeight="251670016" behindDoc="1" locked="0" layoutInCell="1" allowOverlap="1">
            <wp:simplePos x="0" y="0"/>
            <wp:positionH relativeFrom="column">
              <wp:posOffset>164309</wp:posOffset>
            </wp:positionH>
            <wp:positionV relativeFrom="page">
              <wp:posOffset>4914796</wp:posOffset>
            </wp:positionV>
            <wp:extent cx="2798445" cy="2873375"/>
            <wp:effectExtent l="0" t="0" r="190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8445" cy="2873375"/>
                    </a:xfrm>
                    <a:prstGeom prst="rect">
                      <a:avLst/>
                    </a:prstGeom>
                  </pic:spPr>
                </pic:pic>
              </a:graphicData>
            </a:graphic>
          </wp:anchor>
        </w:drawing>
      </w: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C12CA9" w:rsidRDefault="00C12CA9" w:rsidP="00C257CA">
      <w:pPr>
        <w:rPr>
          <w:szCs w:val="20"/>
        </w:rPr>
      </w:pPr>
    </w:p>
    <w:p w:rsidR="001F5358" w:rsidRDefault="001F5358" w:rsidP="00C257CA">
      <w:pPr>
        <w:rPr>
          <w:szCs w:val="20"/>
        </w:rPr>
      </w:pPr>
    </w:p>
    <w:p w:rsidR="001D7AE5" w:rsidRDefault="001D7AE5"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6A6916" w:rsidRDefault="006A6916"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D7AE5" w:rsidRDefault="001D7AE5" w:rsidP="00C257CA">
      <w:pPr>
        <w:rPr>
          <w:szCs w:val="20"/>
        </w:rPr>
      </w:pPr>
    </w:p>
    <w:p w:rsidR="001F5BD3" w:rsidRDefault="001F5BD3" w:rsidP="001F5BD3">
      <w:pPr>
        <w:jc w:val="both"/>
        <w:rPr>
          <w:szCs w:val="20"/>
        </w:rPr>
      </w:pPr>
    </w:p>
    <w:p w:rsidR="006A6916" w:rsidRDefault="006A6916" w:rsidP="001F5BD3">
      <w:pPr>
        <w:jc w:val="both"/>
        <w:rPr>
          <w:rFonts w:cstheme="minorHAnsi"/>
          <w:sz w:val="20"/>
          <w:szCs w:val="20"/>
        </w:rPr>
      </w:pPr>
    </w:p>
    <w:tbl>
      <w:tblPr>
        <w:tblW w:w="5357" w:type="dxa"/>
        <w:jc w:val="center"/>
        <w:tblCellSpacing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90"/>
        <w:gridCol w:w="2767"/>
      </w:tblGrid>
      <w:tr w:rsidR="001F5BD3" w:rsidRPr="001F5BD3" w:rsidTr="009964AD">
        <w:trPr>
          <w:trHeight w:val="179"/>
          <w:tblCellSpacing w:w="15" w:type="dxa"/>
          <w:jc w:val="center"/>
        </w:trPr>
        <w:tc>
          <w:tcPr>
            <w:tcW w:w="5297" w:type="dxa"/>
            <w:gridSpan w:val="2"/>
            <w:shd w:val="clear" w:color="auto" w:fill="auto"/>
            <w:vAlign w:val="center"/>
          </w:tcPr>
          <w:p w:rsidR="001F5BD3" w:rsidRPr="009964AD" w:rsidRDefault="001F5BD3" w:rsidP="001F5BD3">
            <w:pPr>
              <w:spacing w:before="100" w:beforeAutospacing="1" w:after="100" w:afterAutospacing="1" w:line="240" w:lineRule="auto"/>
              <w:rPr>
                <w:rFonts w:eastAsia="Times New Roman" w:cs="Arial"/>
                <w:b/>
                <w:u w:val="single"/>
              </w:rPr>
            </w:pPr>
            <w:r w:rsidRPr="009964AD">
              <w:rPr>
                <w:rFonts w:eastAsia="Times New Roman" w:cs="Arial"/>
                <w:b/>
                <w:u w:val="single"/>
              </w:rPr>
              <w:t>Model No. SP640X</w:t>
            </w:r>
            <w:r w:rsidR="00DC4486">
              <w:rPr>
                <w:rFonts w:eastAsia="Times New Roman" w:cs="Arial"/>
                <w:b/>
                <w:u w:val="single"/>
              </w:rPr>
              <w:t xml:space="preserve"> &amp; SP640X-E</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Panel Size:</w:t>
            </w:r>
          </w:p>
        </w:tc>
        <w:tc>
          <w:tcPr>
            <w:tcW w:w="2721" w:type="dxa"/>
            <w:shd w:val="clear" w:color="auto" w:fill="auto"/>
            <w:vAlign w:val="center"/>
            <w:hideMark/>
          </w:tcPr>
          <w:p w:rsidR="001F5BD3" w:rsidRPr="001F5BD3" w:rsidRDefault="001F5BD3" w:rsidP="00E959D1">
            <w:pPr>
              <w:spacing w:beforeAutospacing="1" w:after="100" w:afterAutospacing="1" w:line="240" w:lineRule="auto"/>
              <w:rPr>
                <w:rFonts w:eastAsia="Times New Roman" w:cs="Times New Roman"/>
                <w:sz w:val="18"/>
                <w:szCs w:val="18"/>
              </w:rPr>
            </w:pPr>
            <w:r w:rsidRPr="001F5BD3">
              <w:rPr>
                <w:rFonts w:eastAsia="Times New Roman" w:cs="Arial"/>
                <w:sz w:val="18"/>
                <w:szCs w:val="18"/>
              </w:rPr>
              <w:t>(</w:t>
            </w:r>
            <w:r w:rsidR="00E959D1">
              <w:rPr>
                <w:rFonts w:eastAsia="Times New Roman" w:cs="Arial"/>
                <w:sz w:val="18"/>
                <w:szCs w:val="18"/>
              </w:rPr>
              <w:t>1</w:t>
            </w:r>
            <w:r w:rsidRPr="001F5BD3">
              <w:rPr>
                <w:rFonts w:eastAsia="Times New Roman" w:cs="Arial"/>
                <w:sz w:val="18"/>
                <w:szCs w:val="18"/>
              </w:rPr>
              <w:t xml:space="preserve">U) 19" x </w:t>
            </w:r>
            <w:r w:rsidR="00E959D1">
              <w:rPr>
                <w:rFonts w:eastAsia="Times New Roman" w:cs="Arial"/>
                <w:sz w:val="18"/>
                <w:szCs w:val="18"/>
              </w:rPr>
              <w:t>1.75</w:t>
            </w:r>
            <w:r w:rsidRPr="001F5BD3">
              <w:rPr>
                <w:rFonts w:eastAsia="Times New Roman" w:cs="Arial"/>
                <w:sz w:val="18"/>
                <w:szCs w:val="18"/>
              </w:rPr>
              <w:t>" x 2.0"</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Panel color/material:</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black/metal</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Fans:</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6</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 Size:</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40mm x 40mm x 20mm </w:t>
            </w:r>
          </w:p>
        </w:tc>
      </w:tr>
      <w:tr w:rsidR="009964AD"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 Speed:</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3200 RPM</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Air Flow:</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36 CFM </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Noise:</w:t>
            </w:r>
          </w:p>
        </w:tc>
        <w:tc>
          <w:tcPr>
            <w:tcW w:w="2721" w:type="dxa"/>
            <w:shd w:val="clear" w:color="auto" w:fill="auto"/>
            <w:vAlign w:val="center"/>
            <w:hideMark/>
          </w:tcPr>
          <w:p w:rsidR="001F5BD3" w:rsidRPr="001F5BD3" w:rsidRDefault="001F5BD3" w:rsidP="00E959D1">
            <w:pPr>
              <w:spacing w:beforeAutospacing="1" w:after="100" w:afterAutospacing="1" w:line="240" w:lineRule="auto"/>
              <w:rPr>
                <w:rFonts w:eastAsia="Times New Roman" w:cs="Times New Roman"/>
                <w:sz w:val="18"/>
                <w:szCs w:val="18"/>
              </w:rPr>
            </w:pPr>
            <w:r w:rsidRPr="001F5BD3">
              <w:rPr>
                <w:rFonts w:eastAsia="Times New Roman" w:cs="Arial"/>
                <w:sz w:val="18"/>
                <w:szCs w:val="18"/>
              </w:rPr>
              <w:t>21.77 d</w:t>
            </w:r>
            <w:r w:rsidR="00E959D1">
              <w:rPr>
                <w:rFonts w:eastAsia="Times New Roman" w:cs="Arial"/>
                <w:sz w:val="18"/>
                <w:szCs w:val="18"/>
              </w:rPr>
              <w:t>B</w:t>
            </w:r>
            <w:r w:rsidRPr="001F5BD3">
              <w:rPr>
                <w:rFonts w:eastAsia="Times New Roman" w:cs="Arial"/>
                <w:sz w:val="18"/>
                <w:szCs w:val="18"/>
              </w:rPr>
              <w:t xml:space="preserve">A </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Bearings: </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Fluid Dynamic bearings</w:t>
            </w:r>
          </w:p>
        </w:tc>
      </w:tr>
      <w:tr w:rsidR="001F5BD3" w:rsidRPr="001F5BD3" w:rsidTr="009964AD">
        <w:trPr>
          <w:trHeight w:val="1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Fan thermistor wire length</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n/a</w:t>
            </w:r>
          </w:p>
        </w:tc>
      </w:tr>
      <w:tr w:rsidR="001F5BD3" w:rsidRPr="001F5BD3" w:rsidTr="009964AD">
        <w:trPr>
          <w:trHeight w:val="151"/>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Controller Thermal Probe length</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24" (48" extensions available)</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 xml:space="preserve">Power Supply: </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100-240 VAC - 12 VDC/5VDC</w:t>
            </w:r>
          </w:p>
        </w:tc>
      </w:tr>
      <w:tr w:rsidR="001F5BD3" w:rsidRPr="001F5BD3" w:rsidTr="009964AD">
        <w:trPr>
          <w:trHeight w:val="86"/>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Power Supply Cable length</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AC-60" DC-36"</w:t>
            </w:r>
          </w:p>
        </w:tc>
      </w:tr>
      <w:tr w:rsidR="001F5BD3" w:rsidRPr="001F5BD3" w:rsidTr="009964AD">
        <w:trPr>
          <w:trHeight w:val="99"/>
          <w:tblCellSpacing w:w="15" w:type="dxa"/>
          <w:jc w:val="center"/>
        </w:trPr>
        <w:tc>
          <w:tcPr>
            <w:tcW w:w="2545" w:type="dxa"/>
            <w:shd w:val="clear" w:color="auto" w:fill="auto"/>
            <w:vAlign w:val="center"/>
            <w:hideMark/>
          </w:tcPr>
          <w:p w:rsidR="001F5BD3" w:rsidRPr="001F5BD3" w:rsidRDefault="001F5BD3" w:rsidP="001F5BD3">
            <w:pPr>
              <w:spacing w:after="100" w:line="240" w:lineRule="auto"/>
              <w:rPr>
                <w:rFonts w:eastAsia="Times New Roman" w:cs="Times New Roman"/>
                <w:sz w:val="18"/>
                <w:szCs w:val="18"/>
              </w:rPr>
            </w:pPr>
            <w:r w:rsidRPr="001F5BD3">
              <w:rPr>
                <w:rFonts w:eastAsia="Times New Roman" w:cs="Arial"/>
                <w:sz w:val="18"/>
                <w:szCs w:val="18"/>
              </w:rPr>
              <w:t>Power Supply Plug Type:</w:t>
            </w:r>
          </w:p>
        </w:tc>
        <w:tc>
          <w:tcPr>
            <w:tcW w:w="2721" w:type="dxa"/>
            <w:shd w:val="clear" w:color="auto" w:fill="auto"/>
            <w:vAlign w:val="center"/>
            <w:hideMark/>
          </w:tcPr>
          <w:p w:rsidR="001F5BD3" w:rsidRPr="001F5BD3" w:rsidRDefault="001F5BD3" w:rsidP="001F5BD3">
            <w:pPr>
              <w:spacing w:after="100" w:line="240" w:lineRule="auto"/>
              <w:rPr>
                <w:rFonts w:eastAsia="Times New Roman" w:cs="Times New Roman"/>
                <w:sz w:val="18"/>
                <w:szCs w:val="18"/>
              </w:rPr>
            </w:pPr>
            <w:r w:rsidRPr="001F5BD3">
              <w:rPr>
                <w:rFonts w:eastAsia="Times New Roman" w:cs="Arial"/>
                <w:sz w:val="18"/>
                <w:szCs w:val="18"/>
              </w:rPr>
              <w:t>NEMA 1-15/ IEC-C7</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100" w:beforeAutospacing="1" w:after="100" w:afterAutospacing="1" w:line="240" w:lineRule="auto"/>
              <w:rPr>
                <w:rFonts w:eastAsia="Times New Roman" w:cs="Times New Roman"/>
                <w:sz w:val="18"/>
                <w:szCs w:val="18"/>
              </w:rPr>
            </w:pPr>
            <w:r w:rsidRPr="001F5BD3">
              <w:rPr>
                <w:rFonts w:eastAsia="Times New Roman" w:cs="Arial"/>
                <w:sz w:val="18"/>
                <w:szCs w:val="18"/>
              </w:rPr>
              <w:t>Current draw:</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0.18A</w:t>
            </w:r>
          </w:p>
        </w:tc>
      </w:tr>
      <w:tr w:rsidR="001F5BD3" w:rsidRPr="001F5BD3" w:rsidTr="009964AD">
        <w:trPr>
          <w:trHeight w:val="188"/>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Power consumption:</w:t>
            </w:r>
          </w:p>
        </w:tc>
        <w:tc>
          <w:tcPr>
            <w:tcW w:w="2721" w:type="dxa"/>
            <w:shd w:val="clear" w:color="auto" w:fill="auto"/>
            <w:vAlign w:val="center"/>
            <w:hideMark/>
          </w:tcPr>
          <w:p w:rsidR="001F5BD3" w:rsidRPr="001F5BD3" w:rsidRDefault="001F5BD3" w:rsidP="001F5BD3">
            <w:pPr>
              <w:spacing w:before="100" w:beforeAutospacing="1" w:after="100" w:afterAutospacing="1" w:line="240" w:lineRule="auto"/>
              <w:rPr>
                <w:rFonts w:eastAsia="Times New Roman" w:cs="Times New Roman"/>
                <w:sz w:val="18"/>
                <w:szCs w:val="18"/>
              </w:rPr>
            </w:pPr>
            <w:r w:rsidRPr="001F5BD3">
              <w:rPr>
                <w:rFonts w:eastAsia="Times New Roman" w:cs="Arial"/>
                <w:sz w:val="18"/>
                <w:szCs w:val="18"/>
              </w:rPr>
              <w:t>2.16w</w:t>
            </w:r>
          </w:p>
        </w:tc>
      </w:tr>
      <w:tr w:rsidR="00D13C8C" w:rsidRPr="001F5BD3" w:rsidTr="009964AD">
        <w:trPr>
          <w:trHeight w:val="179"/>
          <w:tblCellSpacing w:w="15" w:type="dxa"/>
          <w:jc w:val="center"/>
        </w:trPr>
        <w:tc>
          <w:tcPr>
            <w:tcW w:w="2545" w:type="dxa"/>
            <w:shd w:val="clear" w:color="auto" w:fill="auto"/>
            <w:vAlign w:val="center"/>
          </w:tcPr>
          <w:p w:rsidR="00D13C8C" w:rsidRPr="001F5BD3" w:rsidRDefault="00D13C8C" w:rsidP="001F5BD3">
            <w:pPr>
              <w:spacing w:beforeAutospacing="1" w:after="100" w:afterAutospacing="1" w:line="240" w:lineRule="auto"/>
              <w:rPr>
                <w:rFonts w:eastAsia="Times New Roman" w:cs="Arial"/>
                <w:sz w:val="18"/>
                <w:szCs w:val="18"/>
              </w:rPr>
            </w:pPr>
            <w:r>
              <w:rPr>
                <w:rFonts w:eastAsia="Times New Roman" w:cs="Arial"/>
                <w:sz w:val="18"/>
                <w:szCs w:val="18"/>
              </w:rPr>
              <w:t>MTBF Hours</w:t>
            </w:r>
          </w:p>
        </w:tc>
        <w:tc>
          <w:tcPr>
            <w:tcW w:w="2721" w:type="dxa"/>
            <w:shd w:val="clear" w:color="auto" w:fill="auto"/>
            <w:vAlign w:val="center"/>
          </w:tcPr>
          <w:p w:rsidR="00D13C8C" w:rsidRPr="001F5BD3" w:rsidRDefault="00D13C8C" w:rsidP="001F5BD3">
            <w:pPr>
              <w:spacing w:beforeAutospacing="1" w:after="100" w:afterAutospacing="1" w:line="240" w:lineRule="auto"/>
              <w:rPr>
                <w:rFonts w:eastAsia="Times New Roman" w:cs="Arial"/>
                <w:sz w:val="18"/>
                <w:szCs w:val="18"/>
              </w:rPr>
            </w:pPr>
            <w:r>
              <w:rPr>
                <w:rFonts w:eastAsia="Times New Roman" w:cs="Arial"/>
                <w:sz w:val="18"/>
                <w:szCs w:val="18"/>
              </w:rPr>
              <w:t>49,925</w:t>
            </w:r>
          </w:p>
        </w:tc>
      </w:tr>
      <w:tr w:rsidR="001F5BD3" w:rsidRPr="001F5BD3" w:rsidTr="009964AD">
        <w:trPr>
          <w:trHeight w:val="179"/>
          <w:tblCellSpacing w:w="15" w:type="dxa"/>
          <w:jc w:val="center"/>
        </w:trPr>
        <w:tc>
          <w:tcPr>
            <w:tcW w:w="2545"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Grills/Guards:</w:t>
            </w:r>
          </w:p>
        </w:tc>
        <w:tc>
          <w:tcPr>
            <w:tcW w:w="2721" w:type="dxa"/>
            <w:shd w:val="clear" w:color="auto" w:fill="auto"/>
            <w:vAlign w:val="center"/>
            <w:hideMark/>
          </w:tcPr>
          <w:p w:rsidR="001F5BD3" w:rsidRPr="001F5BD3" w:rsidRDefault="001F5BD3" w:rsidP="001F5BD3">
            <w:pPr>
              <w:spacing w:beforeAutospacing="1" w:after="100" w:afterAutospacing="1" w:line="240" w:lineRule="auto"/>
              <w:rPr>
                <w:rFonts w:eastAsia="Times New Roman" w:cs="Times New Roman"/>
                <w:sz w:val="18"/>
                <w:szCs w:val="18"/>
              </w:rPr>
            </w:pPr>
            <w:r w:rsidRPr="001F5BD3">
              <w:rPr>
                <w:rFonts w:eastAsia="Times New Roman" w:cs="Arial"/>
                <w:sz w:val="18"/>
                <w:szCs w:val="18"/>
              </w:rPr>
              <w:t>Black Wire</w:t>
            </w:r>
          </w:p>
        </w:tc>
      </w:tr>
    </w:tbl>
    <w:p w:rsidR="001F5BD3" w:rsidRDefault="001F5BD3" w:rsidP="001F5BD3">
      <w:pPr>
        <w:jc w:val="both"/>
        <w:rPr>
          <w:rFonts w:cstheme="minorHAnsi"/>
          <w:sz w:val="20"/>
          <w:szCs w:val="20"/>
        </w:rPr>
      </w:pPr>
    </w:p>
    <w:tbl>
      <w:tblPr>
        <w:tblW w:w="5764" w:type="pct"/>
        <w:jc w:val="center"/>
        <w:tblCellSpacing w:w="15" w:type="dxa"/>
        <w:tblBorders>
          <w:top w:val="outset" w:sz="6" w:space="0" w:color="0E0F0D"/>
          <w:left w:val="outset" w:sz="6" w:space="0" w:color="0E0F0D"/>
          <w:bottom w:val="inset" w:sz="6" w:space="0" w:color="0E0F0D"/>
          <w:right w:val="inset" w:sz="6" w:space="0" w:color="0E0F0D"/>
        </w:tblBorders>
        <w:tblCellMar>
          <w:top w:w="15" w:type="dxa"/>
          <w:left w:w="15" w:type="dxa"/>
          <w:bottom w:w="15" w:type="dxa"/>
          <w:right w:w="15" w:type="dxa"/>
        </w:tblCellMar>
        <w:tblLook w:val="04A0" w:firstRow="1" w:lastRow="0" w:firstColumn="1" w:lastColumn="0" w:noHBand="0" w:noVBand="1"/>
      </w:tblPr>
      <w:tblGrid>
        <w:gridCol w:w="2569"/>
        <w:gridCol w:w="2808"/>
      </w:tblGrid>
      <w:tr w:rsidR="009964AD" w:rsidRPr="009964AD" w:rsidTr="001F5358">
        <w:trPr>
          <w:trHeight w:val="354"/>
          <w:tblCellSpacing w:w="15" w:type="dxa"/>
          <w:jc w:val="center"/>
        </w:trPr>
        <w:tc>
          <w:tcPr>
            <w:tcW w:w="4944" w:type="pct"/>
            <w:gridSpan w:val="2"/>
            <w:shd w:val="clear" w:color="auto" w:fill="auto"/>
            <w:vAlign w:val="center"/>
            <w:hideMark/>
          </w:tcPr>
          <w:p w:rsidR="009964AD" w:rsidRPr="009964AD" w:rsidRDefault="009964AD" w:rsidP="009964AD">
            <w:pPr>
              <w:spacing w:after="100" w:line="240" w:lineRule="auto"/>
              <w:rPr>
                <w:rFonts w:eastAsia="Times New Roman" w:cs="Times New Roman"/>
                <w:u w:val="single"/>
              </w:rPr>
            </w:pPr>
            <w:r w:rsidRPr="009964AD">
              <w:rPr>
                <w:rFonts w:eastAsia="Times New Roman" w:cs="Arial"/>
                <w:b/>
                <w:bCs/>
                <w:u w:val="single"/>
              </w:rPr>
              <w:t>Model No. SP640TV</w:t>
            </w:r>
            <w:r w:rsidR="00DC4486">
              <w:rPr>
                <w:rFonts w:eastAsia="Times New Roman" w:cs="Arial"/>
                <w:b/>
                <w:bCs/>
                <w:u w:val="single"/>
              </w:rPr>
              <w:t xml:space="preserve"> &amp; SP640TV-E</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Panel Size:</w:t>
            </w:r>
          </w:p>
        </w:tc>
        <w:tc>
          <w:tcPr>
            <w:tcW w:w="2555" w:type="pct"/>
            <w:shd w:val="clear" w:color="auto" w:fill="auto"/>
            <w:vAlign w:val="center"/>
            <w:hideMark/>
          </w:tcPr>
          <w:p w:rsidR="009964AD" w:rsidRPr="009964AD" w:rsidRDefault="00E959D1" w:rsidP="009964AD">
            <w:pPr>
              <w:spacing w:beforeAutospacing="1" w:after="100" w:afterAutospacing="1" w:line="240" w:lineRule="auto"/>
              <w:rPr>
                <w:rFonts w:eastAsia="Times New Roman" w:cs="Times New Roman"/>
                <w:sz w:val="18"/>
                <w:szCs w:val="18"/>
              </w:rPr>
            </w:pPr>
            <w:r w:rsidRPr="001F5BD3">
              <w:rPr>
                <w:rFonts w:eastAsia="Times New Roman" w:cs="Arial"/>
                <w:sz w:val="18"/>
                <w:szCs w:val="18"/>
              </w:rPr>
              <w:t>(</w:t>
            </w:r>
            <w:r>
              <w:rPr>
                <w:rFonts w:eastAsia="Times New Roman" w:cs="Arial"/>
                <w:sz w:val="18"/>
                <w:szCs w:val="18"/>
              </w:rPr>
              <w:t>1</w:t>
            </w:r>
            <w:r w:rsidRPr="001F5BD3">
              <w:rPr>
                <w:rFonts w:eastAsia="Times New Roman" w:cs="Arial"/>
                <w:sz w:val="18"/>
                <w:szCs w:val="18"/>
              </w:rPr>
              <w:t xml:space="preserve">U) 19" x </w:t>
            </w:r>
            <w:r>
              <w:rPr>
                <w:rFonts w:eastAsia="Times New Roman" w:cs="Arial"/>
                <w:sz w:val="18"/>
                <w:szCs w:val="18"/>
              </w:rPr>
              <w:t>1.75</w:t>
            </w:r>
            <w:r w:rsidRPr="001F5BD3">
              <w:rPr>
                <w:rFonts w:eastAsia="Times New Roman" w:cs="Arial"/>
                <w:sz w:val="18"/>
                <w:szCs w:val="18"/>
              </w:rPr>
              <w:t>" x 2.0"</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Panel color/material:</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black/metal</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Fans:</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6</w:t>
            </w:r>
          </w:p>
        </w:tc>
        <w:bookmarkStart w:id="0" w:name="_GoBack"/>
        <w:bookmarkEnd w:id="0"/>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 Size:</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40mm x 40mm x 20mm </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 Speed:</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6000 RPM</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Air Flow:</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42.6 CFM </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Noise:</w:t>
            </w:r>
          </w:p>
        </w:tc>
        <w:tc>
          <w:tcPr>
            <w:tcW w:w="2555" w:type="pct"/>
            <w:shd w:val="clear" w:color="auto" w:fill="auto"/>
            <w:vAlign w:val="center"/>
            <w:hideMark/>
          </w:tcPr>
          <w:p w:rsidR="009964AD" w:rsidRPr="009964AD" w:rsidRDefault="009964AD" w:rsidP="00E959D1">
            <w:pPr>
              <w:spacing w:beforeAutospacing="1" w:after="100" w:afterAutospacing="1" w:line="240" w:lineRule="auto"/>
              <w:rPr>
                <w:rFonts w:eastAsia="Times New Roman" w:cs="Times New Roman"/>
                <w:sz w:val="18"/>
                <w:szCs w:val="18"/>
              </w:rPr>
            </w:pPr>
            <w:r w:rsidRPr="009964AD">
              <w:rPr>
                <w:rFonts w:eastAsia="Times New Roman" w:cs="Arial"/>
                <w:sz w:val="18"/>
                <w:szCs w:val="18"/>
              </w:rPr>
              <w:t>33.8 d</w:t>
            </w:r>
            <w:r w:rsidR="00E959D1">
              <w:rPr>
                <w:rFonts w:eastAsia="Times New Roman" w:cs="Arial"/>
                <w:sz w:val="18"/>
                <w:szCs w:val="18"/>
              </w:rPr>
              <w:t>B</w:t>
            </w:r>
            <w:r w:rsidRPr="009964AD">
              <w:rPr>
                <w:rFonts w:eastAsia="Times New Roman" w:cs="Arial"/>
                <w:sz w:val="18"/>
                <w:szCs w:val="18"/>
              </w:rPr>
              <w:t xml:space="preserve">A </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Bearings: </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Dual ball bearings</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Fan thermistor wire length</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n/a</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Controller Thermal Probe length</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24" (48" extensions available)</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 xml:space="preserve">Power Supply: </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100-240 VAC - 12 VDC/5VDC</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Power Supply Cable length</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AC-60" DC-36"</w:t>
            </w:r>
          </w:p>
        </w:tc>
      </w:tr>
      <w:tr w:rsidR="009964AD" w:rsidRPr="009964AD" w:rsidTr="001F5358">
        <w:trPr>
          <w:trHeight w:val="100"/>
          <w:tblCellSpacing w:w="15" w:type="dxa"/>
          <w:jc w:val="center"/>
        </w:trPr>
        <w:tc>
          <w:tcPr>
            <w:tcW w:w="2360" w:type="pct"/>
            <w:shd w:val="clear" w:color="auto" w:fill="auto"/>
            <w:vAlign w:val="center"/>
            <w:hideMark/>
          </w:tcPr>
          <w:p w:rsidR="009964AD" w:rsidRPr="009964AD" w:rsidRDefault="009964AD" w:rsidP="009964AD">
            <w:pPr>
              <w:spacing w:after="100" w:line="240" w:lineRule="auto"/>
              <w:rPr>
                <w:rFonts w:eastAsia="Times New Roman" w:cs="Times New Roman"/>
                <w:sz w:val="18"/>
                <w:szCs w:val="18"/>
              </w:rPr>
            </w:pPr>
            <w:r w:rsidRPr="009964AD">
              <w:rPr>
                <w:rFonts w:eastAsia="Times New Roman" w:cs="Arial"/>
                <w:sz w:val="18"/>
                <w:szCs w:val="18"/>
              </w:rPr>
              <w:t>Power Supply Plug Type:</w:t>
            </w:r>
          </w:p>
        </w:tc>
        <w:tc>
          <w:tcPr>
            <w:tcW w:w="2555" w:type="pct"/>
            <w:shd w:val="clear" w:color="auto" w:fill="auto"/>
            <w:vAlign w:val="center"/>
            <w:hideMark/>
          </w:tcPr>
          <w:p w:rsidR="009964AD" w:rsidRPr="009964AD" w:rsidRDefault="009964AD" w:rsidP="009964AD">
            <w:pPr>
              <w:spacing w:after="100" w:line="240" w:lineRule="auto"/>
              <w:rPr>
                <w:rFonts w:eastAsia="Times New Roman" w:cs="Times New Roman"/>
                <w:sz w:val="18"/>
                <w:szCs w:val="18"/>
              </w:rPr>
            </w:pPr>
            <w:r>
              <w:rPr>
                <w:rFonts w:eastAsia="Times New Roman" w:cs="Arial"/>
                <w:sz w:val="18"/>
                <w:szCs w:val="18"/>
              </w:rPr>
              <w:t>NEMA 1-15/ IEC-C7</w:t>
            </w:r>
          </w:p>
        </w:tc>
      </w:tr>
      <w:tr w:rsidR="009964AD" w:rsidRPr="009964AD" w:rsidTr="001F5358">
        <w:trPr>
          <w:trHeight w:val="22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Current draw:</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0.36A</w:t>
            </w:r>
          </w:p>
        </w:tc>
      </w:tr>
      <w:tr w:rsidR="009964AD" w:rsidRPr="009964AD" w:rsidTr="001F5358">
        <w:trPr>
          <w:trHeight w:val="233"/>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Power consumption:</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4.32w</w:t>
            </w:r>
          </w:p>
        </w:tc>
      </w:tr>
      <w:tr w:rsidR="00731C6C" w:rsidRPr="009964AD" w:rsidTr="001F5358">
        <w:trPr>
          <w:trHeight w:val="212"/>
          <w:tblCellSpacing w:w="15" w:type="dxa"/>
          <w:jc w:val="center"/>
        </w:trPr>
        <w:tc>
          <w:tcPr>
            <w:tcW w:w="2360" w:type="pct"/>
            <w:shd w:val="clear" w:color="auto" w:fill="auto"/>
            <w:vAlign w:val="center"/>
          </w:tcPr>
          <w:p w:rsidR="00731C6C" w:rsidRPr="009964AD" w:rsidRDefault="00731C6C" w:rsidP="009964AD">
            <w:pPr>
              <w:spacing w:beforeAutospacing="1" w:after="100" w:afterAutospacing="1" w:line="240" w:lineRule="auto"/>
              <w:rPr>
                <w:rFonts w:eastAsia="Times New Roman" w:cs="Arial"/>
                <w:sz w:val="18"/>
                <w:szCs w:val="18"/>
              </w:rPr>
            </w:pPr>
            <w:r>
              <w:rPr>
                <w:rFonts w:eastAsia="Times New Roman" w:cs="Arial"/>
                <w:sz w:val="18"/>
                <w:szCs w:val="18"/>
              </w:rPr>
              <w:t>MTBF Hours</w:t>
            </w:r>
          </w:p>
        </w:tc>
        <w:tc>
          <w:tcPr>
            <w:tcW w:w="2555" w:type="pct"/>
            <w:shd w:val="clear" w:color="auto" w:fill="auto"/>
            <w:vAlign w:val="center"/>
          </w:tcPr>
          <w:p w:rsidR="00731C6C" w:rsidRPr="009964AD" w:rsidRDefault="00D13C8C" w:rsidP="009964AD">
            <w:pPr>
              <w:spacing w:beforeAutospacing="1" w:after="100" w:afterAutospacing="1" w:line="240" w:lineRule="auto"/>
              <w:rPr>
                <w:rFonts w:eastAsia="Times New Roman" w:cs="Arial"/>
                <w:sz w:val="18"/>
                <w:szCs w:val="18"/>
              </w:rPr>
            </w:pPr>
            <w:r>
              <w:rPr>
                <w:rFonts w:eastAsia="Times New Roman" w:cs="Arial"/>
                <w:sz w:val="18"/>
                <w:szCs w:val="18"/>
              </w:rPr>
              <w:t>50,000</w:t>
            </w:r>
          </w:p>
        </w:tc>
      </w:tr>
      <w:tr w:rsidR="009964AD" w:rsidRPr="009964AD" w:rsidTr="001F5358">
        <w:trPr>
          <w:trHeight w:val="212"/>
          <w:tblCellSpacing w:w="15" w:type="dxa"/>
          <w:jc w:val="center"/>
        </w:trPr>
        <w:tc>
          <w:tcPr>
            <w:tcW w:w="2360"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Grills/Guards:</w:t>
            </w:r>
          </w:p>
        </w:tc>
        <w:tc>
          <w:tcPr>
            <w:tcW w:w="2555" w:type="pct"/>
            <w:shd w:val="clear" w:color="auto" w:fill="auto"/>
            <w:vAlign w:val="center"/>
            <w:hideMark/>
          </w:tcPr>
          <w:p w:rsidR="009964AD" w:rsidRPr="009964AD" w:rsidRDefault="009964AD" w:rsidP="009964AD">
            <w:pPr>
              <w:spacing w:beforeAutospacing="1" w:after="100" w:afterAutospacing="1" w:line="240" w:lineRule="auto"/>
              <w:rPr>
                <w:rFonts w:eastAsia="Times New Roman" w:cs="Times New Roman"/>
                <w:sz w:val="18"/>
                <w:szCs w:val="18"/>
              </w:rPr>
            </w:pPr>
            <w:r w:rsidRPr="009964AD">
              <w:rPr>
                <w:rFonts w:eastAsia="Times New Roman" w:cs="Arial"/>
                <w:sz w:val="18"/>
                <w:szCs w:val="18"/>
              </w:rPr>
              <w:t>Black Wire</w:t>
            </w:r>
          </w:p>
        </w:tc>
      </w:tr>
    </w:tbl>
    <w:p w:rsidR="001F5BD3" w:rsidRDefault="001F5BD3"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1F5358" w:rsidP="001F5BD3">
      <w:pPr>
        <w:jc w:val="both"/>
        <w:rPr>
          <w:rFonts w:cstheme="minorHAnsi"/>
          <w:sz w:val="20"/>
          <w:szCs w:val="20"/>
        </w:rPr>
      </w:pPr>
      <w:r>
        <w:rPr>
          <w:rFonts w:cstheme="minorHAnsi"/>
          <w:noProof/>
          <w:sz w:val="20"/>
          <w:szCs w:val="20"/>
        </w:rPr>
        <w:drawing>
          <wp:anchor distT="0" distB="0" distL="114300" distR="114300" simplePos="0" relativeHeight="251665920" behindDoc="1" locked="0" layoutInCell="1" allowOverlap="1" wp14:anchorId="45F4EA76" wp14:editId="5FD38CA7">
            <wp:simplePos x="0" y="0"/>
            <wp:positionH relativeFrom="column">
              <wp:posOffset>214604</wp:posOffset>
            </wp:positionH>
            <wp:positionV relativeFrom="page">
              <wp:posOffset>1731762</wp:posOffset>
            </wp:positionV>
            <wp:extent cx="2585720" cy="2589530"/>
            <wp:effectExtent l="38100" t="38100" r="43180" b="393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X40-20.JPG"/>
                    <pic:cNvPicPr/>
                  </pic:nvPicPr>
                  <pic:blipFill>
                    <a:blip r:embed="rId11">
                      <a:extLst>
                        <a:ext uri="{28A0092B-C50C-407E-A947-70E740481C1C}">
                          <a14:useLocalDpi xmlns:a14="http://schemas.microsoft.com/office/drawing/2010/main" val="0"/>
                        </a:ext>
                      </a:extLst>
                    </a:blip>
                    <a:stretch>
                      <a:fillRect/>
                    </a:stretch>
                  </pic:blipFill>
                  <pic:spPr>
                    <a:xfrm>
                      <a:off x="0" y="0"/>
                      <a:ext cx="2585720" cy="2589530"/>
                    </a:xfrm>
                    <a:prstGeom prst="rect">
                      <a:avLst/>
                    </a:prstGeom>
                    <a:effectLst>
                      <a:glow rad="127000">
                        <a:schemeClr val="accent1">
                          <a:alpha val="0"/>
                        </a:schemeClr>
                      </a:glow>
                      <a:softEdge rad="0"/>
                    </a:effectLst>
                  </pic:spPr>
                </pic:pic>
              </a:graphicData>
            </a:graphic>
            <wp14:sizeRelV relativeFrom="margin">
              <wp14:pctHeight>0</wp14:pctHeight>
            </wp14:sizeRelV>
          </wp:anchor>
        </w:drawing>
      </w: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9964AD" w:rsidP="001F5BD3">
      <w:pPr>
        <w:jc w:val="both"/>
        <w:rPr>
          <w:rFonts w:cstheme="minorHAnsi"/>
          <w:sz w:val="20"/>
          <w:szCs w:val="20"/>
        </w:rPr>
      </w:pPr>
    </w:p>
    <w:p w:rsidR="009964AD" w:rsidRDefault="006A6916" w:rsidP="001F5BD3">
      <w:pPr>
        <w:jc w:val="both"/>
        <w:rPr>
          <w:rFonts w:cstheme="minorHAnsi"/>
          <w:sz w:val="20"/>
          <w:szCs w:val="20"/>
        </w:rPr>
      </w:pPr>
      <w:r>
        <w:rPr>
          <w:rFonts w:cstheme="minorHAnsi"/>
          <w:noProof/>
          <w:sz w:val="20"/>
          <w:szCs w:val="20"/>
        </w:rPr>
        <w:drawing>
          <wp:anchor distT="0" distB="0" distL="114300" distR="114300" simplePos="0" relativeHeight="251667968" behindDoc="1" locked="0" layoutInCell="1" allowOverlap="1" wp14:anchorId="29B7ED7C" wp14:editId="101E6D37">
            <wp:simplePos x="0" y="0"/>
            <wp:positionH relativeFrom="column">
              <wp:posOffset>221641</wp:posOffset>
            </wp:positionH>
            <wp:positionV relativeFrom="page">
              <wp:posOffset>5426230</wp:posOffset>
            </wp:positionV>
            <wp:extent cx="2527300" cy="2548255"/>
            <wp:effectExtent l="19050" t="38100" r="25400" b="425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V40_Large.jpg"/>
                    <pic:cNvPicPr/>
                  </pic:nvPicPr>
                  <pic:blipFill>
                    <a:blip r:embed="rId12">
                      <a:extLst>
                        <a:ext uri="{28A0092B-C50C-407E-A947-70E740481C1C}">
                          <a14:useLocalDpi xmlns:a14="http://schemas.microsoft.com/office/drawing/2010/main" val="0"/>
                        </a:ext>
                      </a:extLst>
                    </a:blip>
                    <a:stretch>
                      <a:fillRect/>
                    </a:stretch>
                  </pic:blipFill>
                  <pic:spPr>
                    <a:xfrm>
                      <a:off x="0" y="0"/>
                      <a:ext cx="2527300" cy="2548255"/>
                    </a:xfrm>
                    <a:prstGeom prst="rect">
                      <a:avLst/>
                    </a:prstGeom>
                    <a:effectLst>
                      <a:glow rad="127000">
                        <a:schemeClr val="accent1">
                          <a:alpha val="0"/>
                        </a:schemeClr>
                      </a:glow>
                      <a:softEdge rad="50800"/>
                    </a:effectLst>
                  </pic:spPr>
                </pic:pic>
              </a:graphicData>
            </a:graphic>
          </wp:anchor>
        </w:drawing>
      </w:r>
    </w:p>
    <w:p w:rsidR="001F5BD3" w:rsidRPr="001F5BD3" w:rsidRDefault="001F5BD3" w:rsidP="001F5BD3">
      <w:pPr>
        <w:jc w:val="both"/>
        <w:rPr>
          <w:rFonts w:cstheme="minorHAnsi"/>
          <w:sz w:val="20"/>
          <w:szCs w:val="20"/>
        </w:rPr>
      </w:pPr>
    </w:p>
    <w:sectPr w:rsidR="001F5BD3" w:rsidRPr="001F5BD3" w:rsidSect="009964AD">
      <w:headerReference w:type="default" r:id="rId13"/>
      <w:footerReference w:type="even" r:id="rId14"/>
      <w:footerReference w:type="default" r:id="rId15"/>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9D" w:rsidRDefault="0061289D" w:rsidP="007A393E">
      <w:pPr>
        <w:spacing w:after="0" w:line="240" w:lineRule="auto"/>
      </w:pPr>
      <w:r>
        <w:separator/>
      </w:r>
    </w:p>
  </w:endnote>
  <w:endnote w:type="continuationSeparator" w:id="0">
    <w:p w:rsidR="0061289D" w:rsidRDefault="0061289D"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A9" w:rsidRDefault="00C12CA9" w:rsidP="00C12CA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CA9" w:rsidRPr="00C12CA9" w:rsidRDefault="0061289D" w:rsidP="00C12CA9">
    <w:pPr>
      <w:pStyle w:val="Address"/>
      <w:rPr>
        <w:sz w:val="18"/>
        <w:szCs w:val="18"/>
      </w:rPr>
    </w:pPr>
    <w:sdt>
      <w:sdtPr>
        <w:rPr>
          <w:rStyle w:val="AddressChar"/>
          <w:sz w:val="18"/>
          <w:szCs w:val="18"/>
        </w:rPr>
        <w:id w:val="1326221"/>
        <w:placeholder>
          <w:docPart w:val="DBB2D7A169F84A82A373772E159EE750"/>
        </w:placeholder>
      </w:sdtPr>
      <w:sdtEndPr>
        <w:rPr>
          <w:rStyle w:val="DefaultParagraphFont"/>
        </w:rPr>
      </w:sdtEndPr>
      <w:sdtContent>
        <w:r w:rsidR="00C12CA9">
          <w:rPr>
            <w:rStyle w:val="AddressChar"/>
            <w:sz w:val="18"/>
            <w:szCs w:val="18"/>
          </w:rPr>
          <w:t>PROCOOL LLC -</w:t>
        </w:r>
        <w:r w:rsidR="00C12CA9" w:rsidRPr="00C12CA9">
          <w:rPr>
            <w:rStyle w:val="AddressChar"/>
            <w:sz w:val="18"/>
            <w:szCs w:val="18"/>
          </w:rPr>
          <w:t xml:space="preserve"> Ph. 630-552-8957 Fax 630-552-8963</w:t>
        </w:r>
      </w:sdtContent>
    </w:sdt>
    <w:r w:rsidR="00C12CA9" w:rsidRPr="00C12CA9">
      <w:rPr>
        <w:sz w:val="18"/>
        <w:szCs w:val="18"/>
      </w:rPr>
      <w:t xml:space="preserve"> </w:t>
    </w:r>
    <w:r w:rsidR="00C12CA9">
      <w:rPr>
        <w:sz w:val="18"/>
        <w:szCs w:val="18"/>
      </w:rPr>
      <w:t>-</w:t>
    </w:r>
    <w:r w:rsidR="00C12CA9" w:rsidRPr="00C12CA9">
      <w:rPr>
        <w:sz w:val="18"/>
        <w:szCs w:val="18"/>
      </w:rPr>
      <w:t xml:space="preserve"> www.rackfans.com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9D" w:rsidRDefault="0061289D" w:rsidP="007A393E">
      <w:pPr>
        <w:spacing w:after="0" w:line="240" w:lineRule="auto"/>
      </w:pPr>
      <w:r>
        <w:separator/>
      </w:r>
    </w:p>
  </w:footnote>
  <w:footnote w:type="continuationSeparator" w:id="0">
    <w:p w:rsidR="0061289D" w:rsidRDefault="0061289D"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75" w:rsidRPr="00C12CA9" w:rsidRDefault="00CF292B" w:rsidP="00C12CA9">
    <w:pPr>
      <w:pStyle w:val="Header"/>
      <w:jc w:val="center"/>
      <w:rPr>
        <w:i/>
        <w:sz w:val="18"/>
        <w:szCs w:val="18"/>
      </w:rP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2349500</wp:posOffset>
              </wp:positionH>
              <wp:positionV relativeFrom="paragraph">
                <wp:posOffset>-10795</wp:posOffset>
              </wp:positionV>
              <wp:extent cx="4164330" cy="860425"/>
              <wp:effectExtent l="0" t="0" r="127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762E8B">
                            <w:rPr>
                              <w:b/>
                              <w:sz w:val="72"/>
                              <w:szCs w:val="72"/>
                            </w:rPr>
                            <w:t>SP</w:t>
                          </w:r>
                          <w:r w:rsidR="00C845D2">
                            <w:rPr>
                              <w:b/>
                              <w:sz w:val="72"/>
                              <w:szCs w:val="72"/>
                            </w:rPr>
                            <w:t>640X &amp; SP640TV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85pt;margin-top:-.85pt;width:327.9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" stroked="f">
              <v:textbox style="mso-fit-shape-to-text:t">
                <w:txbxContent>
                  <w:p w:rsidR="00682E75" w:rsidRPr="00762E8B" w:rsidRDefault="00682E75" w:rsidP="00762E8B">
                    <w:pPr>
                      <w:jc w:val="center"/>
                      <w:rPr>
                        <w:sz w:val="72"/>
                        <w:szCs w:val="72"/>
                      </w:rPr>
                    </w:pPr>
                    <w:r w:rsidRPr="00762E8B">
                      <w:rPr>
                        <w:b/>
                        <w:sz w:val="72"/>
                        <w:szCs w:val="72"/>
                      </w:rPr>
                      <w:t>SP</w:t>
                    </w:r>
                    <w:r w:rsidR="00C845D2">
                      <w:rPr>
                        <w:b/>
                        <w:sz w:val="72"/>
                        <w:szCs w:val="72"/>
                      </w:rPr>
                      <w:t>640X &amp; SP640TV</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dQl8&#10;loQCAAAXBQAADgAAAAAAAAAAAAAAAAAuAgAAZHJzL2Uyb0RvYy54bWxQSwECLQAUAAYACAAAACEA&#10;XtAT0d0AAAAJAQAADwAAAAAAAAAAAAAAAADeBAAAZHJzL2Rvd25yZXYueG1sUEsFBgAAAAAEAAQA&#10;8wAAAOgFAAAAAA==&#10;" stroked="f">
              <v:textbo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E003B"/>
    <w:rsid w:val="000E3D3F"/>
    <w:rsid w:val="00112ACF"/>
    <w:rsid w:val="001369AC"/>
    <w:rsid w:val="001507D2"/>
    <w:rsid w:val="0017296D"/>
    <w:rsid w:val="0017446A"/>
    <w:rsid w:val="00175F8D"/>
    <w:rsid w:val="00180E84"/>
    <w:rsid w:val="00183F3F"/>
    <w:rsid w:val="001D3BC1"/>
    <w:rsid w:val="001D76F2"/>
    <w:rsid w:val="001D7AE5"/>
    <w:rsid w:val="001F5358"/>
    <w:rsid w:val="001F5BD3"/>
    <w:rsid w:val="00266A77"/>
    <w:rsid w:val="002F6EEC"/>
    <w:rsid w:val="003965AD"/>
    <w:rsid w:val="003A52F5"/>
    <w:rsid w:val="00416177"/>
    <w:rsid w:val="0043642C"/>
    <w:rsid w:val="00450DF8"/>
    <w:rsid w:val="004C2695"/>
    <w:rsid w:val="004C301E"/>
    <w:rsid w:val="004D332A"/>
    <w:rsid w:val="004F0906"/>
    <w:rsid w:val="004F66FA"/>
    <w:rsid w:val="005120FC"/>
    <w:rsid w:val="0053248F"/>
    <w:rsid w:val="005F7FFB"/>
    <w:rsid w:val="00611EA8"/>
    <w:rsid w:val="0061289D"/>
    <w:rsid w:val="00625093"/>
    <w:rsid w:val="00663A57"/>
    <w:rsid w:val="00682E75"/>
    <w:rsid w:val="00685862"/>
    <w:rsid w:val="006A0284"/>
    <w:rsid w:val="006A6916"/>
    <w:rsid w:val="006D3E24"/>
    <w:rsid w:val="006F0884"/>
    <w:rsid w:val="006F4BEA"/>
    <w:rsid w:val="00711119"/>
    <w:rsid w:val="00731C6C"/>
    <w:rsid w:val="00762E8B"/>
    <w:rsid w:val="00767E99"/>
    <w:rsid w:val="007A393E"/>
    <w:rsid w:val="007A3CE2"/>
    <w:rsid w:val="007B143B"/>
    <w:rsid w:val="007F23CD"/>
    <w:rsid w:val="007F380C"/>
    <w:rsid w:val="008651E0"/>
    <w:rsid w:val="008672E7"/>
    <w:rsid w:val="008921B4"/>
    <w:rsid w:val="008F5367"/>
    <w:rsid w:val="00922AEF"/>
    <w:rsid w:val="009964AD"/>
    <w:rsid w:val="009B2735"/>
    <w:rsid w:val="00A51A67"/>
    <w:rsid w:val="00AD5E01"/>
    <w:rsid w:val="00AE7D74"/>
    <w:rsid w:val="00B0659D"/>
    <w:rsid w:val="00B17916"/>
    <w:rsid w:val="00B44CB2"/>
    <w:rsid w:val="00B51F16"/>
    <w:rsid w:val="00B64103"/>
    <w:rsid w:val="00BA0CC6"/>
    <w:rsid w:val="00BA1151"/>
    <w:rsid w:val="00BB126A"/>
    <w:rsid w:val="00C12CA9"/>
    <w:rsid w:val="00C257CA"/>
    <w:rsid w:val="00C845D2"/>
    <w:rsid w:val="00CA1AB9"/>
    <w:rsid w:val="00CB6878"/>
    <w:rsid w:val="00CF292B"/>
    <w:rsid w:val="00D13C8C"/>
    <w:rsid w:val="00D17CB6"/>
    <w:rsid w:val="00D62ED8"/>
    <w:rsid w:val="00D723F7"/>
    <w:rsid w:val="00D828F1"/>
    <w:rsid w:val="00D86BD3"/>
    <w:rsid w:val="00D97DD6"/>
    <w:rsid w:val="00DC4486"/>
    <w:rsid w:val="00E2433C"/>
    <w:rsid w:val="00E518C2"/>
    <w:rsid w:val="00E63DCE"/>
    <w:rsid w:val="00E80F05"/>
    <w:rsid w:val="00E81024"/>
    <w:rsid w:val="00E959D1"/>
    <w:rsid w:val="00F03306"/>
    <w:rsid w:val="00F03F5C"/>
    <w:rsid w:val="00F42502"/>
    <w:rsid w:val="00F668E9"/>
    <w:rsid w:val="00F8053B"/>
    <w:rsid w:val="00F84F00"/>
    <w:rsid w:val="00F91265"/>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54266"/>
  <w15:docId w15:val="{3A808577-BFD7-4945-B3B4-ADE741E8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link w:val="AddressChar"/>
    <w:qFormat/>
    <w:rsid w:val="00C12CA9"/>
    <w:pPr>
      <w:spacing w:after="0" w:line="240" w:lineRule="auto"/>
      <w:jc w:val="center"/>
    </w:pPr>
    <w:rPr>
      <w:rFonts w:eastAsia="Times New Roman" w:cs="Times New Roman"/>
      <w:color w:val="0D0D0D" w:themeColor="text1" w:themeTint="F2"/>
      <w:kern w:val="28"/>
      <w:sz w:val="20"/>
      <w:szCs w:val="20"/>
    </w:rPr>
  </w:style>
  <w:style w:type="character" w:customStyle="1" w:styleId="AddressChar">
    <w:name w:val="Address Char"/>
    <w:basedOn w:val="DefaultParagraphFont"/>
    <w:link w:val="Address"/>
    <w:rsid w:val="00C12CA9"/>
    <w:rPr>
      <w:rFonts w:eastAsia="Times New Roman" w:cs="Times New Roman"/>
      <w:color w:val="0D0D0D" w:themeColor="text1" w:themeTint="F2"/>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5774">
      <w:bodyDiv w:val="1"/>
      <w:marLeft w:val="0"/>
      <w:marRight w:val="0"/>
      <w:marTop w:val="0"/>
      <w:marBottom w:val="0"/>
      <w:divBdr>
        <w:top w:val="none" w:sz="0" w:space="0" w:color="auto"/>
        <w:left w:val="none" w:sz="0" w:space="0" w:color="auto"/>
        <w:bottom w:val="none" w:sz="0" w:space="0" w:color="auto"/>
        <w:right w:val="none" w:sz="0" w:space="0" w:color="auto"/>
      </w:divBdr>
      <w:divsChild>
        <w:div w:id="258371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31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8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8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809649">
          <w:blockQuote w:val="1"/>
          <w:marLeft w:val="720"/>
          <w:marRight w:val="720"/>
          <w:marTop w:val="100"/>
          <w:marBottom w:val="100"/>
          <w:divBdr>
            <w:top w:val="none" w:sz="0" w:space="0" w:color="auto"/>
            <w:left w:val="none" w:sz="0" w:space="0" w:color="auto"/>
            <w:bottom w:val="none" w:sz="0" w:space="0" w:color="auto"/>
            <w:right w:val="none" w:sz="0" w:space="0" w:color="auto"/>
          </w:divBdr>
        </w:div>
        <w:div w:id="680468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075617">
          <w:blockQuote w:val="1"/>
          <w:marLeft w:val="720"/>
          <w:marRight w:val="720"/>
          <w:marTop w:val="100"/>
          <w:marBottom w:val="100"/>
          <w:divBdr>
            <w:top w:val="none" w:sz="0" w:space="0" w:color="auto"/>
            <w:left w:val="none" w:sz="0" w:space="0" w:color="auto"/>
            <w:bottom w:val="none" w:sz="0" w:space="0" w:color="auto"/>
            <w:right w:val="none" w:sz="0" w:space="0" w:color="auto"/>
          </w:divBdr>
        </w:div>
        <w:div w:id="876351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604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68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70509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382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5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424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67857477">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89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261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2220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4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765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3702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22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2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1301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638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66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97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19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2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693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23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87297">
      <w:bodyDiv w:val="1"/>
      <w:marLeft w:val="0"/>
      <w:marRight w:val="0"/>
      <w:marTop w:val="0"/>
      <w:marBottom w:val="0"/>
      <w:divBdr>
        <w:top w:val="none" w:sz="0" w:space="0" w:color="auto"/>
        <w:left w:val="none" w:sz="0" w:space="0" w:color="auto"/>
        <w:bottom w:val="none" w:sz="0" w:space="0" w:color="auto"/>
        <w:right w:val="none" w:sz="0" w:space="0" w:color="auto"/>
      </w:divBdr>
      <w:divsChild>
        <w:div w:id="17126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36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00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143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40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2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7001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27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17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29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3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895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89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697071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099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3041902">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6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299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257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342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07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561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505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3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89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2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8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19388">
          <w:blockQuote w:val="1"/>
          <w:marLeft w:val="720"/>
          <w:marRight w:val="720"/>
          <w:marTop w:val="100"/>
          <w:marBottom w:val="100"/>
          <w:divBdr>
            <w:top w:val="none" w:sz="0" w:space="0" w:color="auto"/>
            <w:left w:val="none" w:sz="0" w:space="0" w:color="auto"/>
            <w:bottom w:val="none" w:sz="0" w:space="0" w:color="auto"/>
            <w:right w:val="none" w:sz="0" w:space="0" w:color="auto"/>
          </w:divBdr>
        </w:div>
        <w:div w:id="87392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77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992497">
      <w:bodyDiv w:val="1"/>
      <w:marLeft w:val="0"/>
      <w:marRight w:val="0"/>
      <w:marTop w:val="0"/>
      <w:marBottom w:val="0"/>
      <w:divBdr>
        <w:top w:val="none" w:sz="0" w:space="0" w:color="auto"/>
        <w:left w:val="none" w:sz="0" w:space="0" w:color="auto"/>
        <w:bottom w:val="none" w:sz="0" w:space="0" w:color="auto"/>
        <w:right w:val="none" w:sz="0" w:space="0" w:color="auto"/>
      </w:divBdr>
      <w:divsChild>
        <w:div w:id="21269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9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13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45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5085">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5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3830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455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555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57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66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9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83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02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80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518466934">
          <w:blockQuote w:val="1"/>
          <w:marLeft w:val="720"/>
          <w:marRight w:val="720"/>
          <w:marTop w:val="100"/>
          <w:marBottom w:val="100"/>
          <w:divBdr>
            <w:top w:val="none" w:sz="0" w:space="0" w:color="auto"/>
            <w:left w:val="none" w:sz="0" w:space="0" w:color="auto"/>
            <w:bottom w:val="none" w:sz="0" w:space="0" w:color="auto"/>
            <w:right w:val="none" w:sz="0" w:space="0" w:color="auto"/>
          </w:divBdr>
        </w:div>
        <w:div w:id="408967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209072">
          <w:blockQuote w:val="1"/>
          <w:marLeft w:val="720"/>
          <w:marRight w:val="720"/>
          <w:marTop w:val="100"/>
          <w:marBottom w:val="100"/>
          <w:divBdr>
            <w:top w:val="none" w:sz="0" w:space="0" w:color="auto"/>
            <w:left w:val="none" w:sz="0" w:space="0" w:color="auto"/>
            <w:bottom w:val="none" w:sz="0" w:space="0" w:color="auto"/>
            <w:right w:val="none" w:sz="0" w:space="0" w:color="auto"/>
          </w:divBdr>
        </w:div>
        <w:div w:id="4025358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2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35358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8266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72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1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59297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23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42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370371">
      <w:bodyDiv w:val="1"/>
      <w:marLeft w:val="0"/>
      <w:marRight w:val="0"/>
      <w:marTop w:val="0"/>
      <w:marBottom w:val="0"/>
      <w:divBdr>
        <w:top w:val="none" w:sz="0" w:space="0" w:color="auto"/>
        <w:left w:val="none" w:sz="0" w:space="0" w:color="auto"/>
        <w:bottom w:val="none" w:sz="0" w:space="0" w:color="auto"/>
        <w:right w:val="none" w:sz="0" w:space="0" w:color="auto"/>
      </w:divBdr>
      <w:divsChild>
        <w:div w:id="2018606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40186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2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31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0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86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2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95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448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1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23555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10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1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622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43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12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0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251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0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0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14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06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96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68199">
          <w:blockQuote w:val="1"/>
          <w:marLeft w:val="720"/>
          <w:marRight w:val="720"/>
          <w:marTop w:val="100"/>
          <w:marBottom w:val="100"/>
          <w:divBdr>
            <w:top w:val="none" w:sz="0" w:space="0" w:color="auto"/>
            <w:left w:val="none" w:sz="0" w:space="0" w:color="auto"/>
            <w:bottom w:val="none" w:sz="0" w:space="0" w:color="auto"/>
            <w:right w:val="none" w:sz="0" w:space="0" w:color="auto"/>
          </w:divBdr>
        </w:div>
        <w:div w:id="68853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468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4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9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71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09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389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8688416">
      <w:bodyDiv w:val="1"/>
      <w:marLeft w:val="0"/>
      <w:marRight w:val="0"/>
      <w:marTop w:val="0"/>
      <w:marBottom w:val="0"/>
      <w:divBdr>
        <w:top w:val="none" w:sz="0" w:space="0" w:color="auto"/>
        <w:left w:val="none" w:sz="0" w:space="0" w:color="auto"/>
        <w:bottom w:val="none" w:sz="0" w:space="0" w:color="auto"/>
        <w:right w:val="none" w:sz="0" w:space="0" w:color="auto"/>
      </w:divBdr>
      <w:divsChild>
        <w:div w:id="96916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028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1913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964481">
          <w:blockQuote w:val="1"/>
          <w:marLeft w:val="720"/>
          <w:marRight w:val="720"/>
          <w:marTop w:val="100"/>
          <w:marBottom w:val="100"/>
          <w:divBdr>
            <w:top w:val="none" w:sz="0" w:space="0" w:color="auto"/>
            <w:left w:val="none" w:sz="0" w:space="0" w:color="auto"/>
            <w:bottom w:val="none" w:sz="0" w:space="0" w:color="auto"/>
            <w:right w:val="none" w:sz="0" w:space="0" w:color="auto"/>
          </w:divBdr>
        </w:div>
        <w:div w:id="614365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745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357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8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61421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36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073829">
          <w:blockQuote w:val="1"/>
          <w:marLeft w:val="720"/>
          <w:marRight w:val="720"/>
          <w:marTop w:val="100"/>
          <w:marBottom w:val="100"/>
          <w:divBdr>
            <w:top w:val="none" w:sz="0" w:space="0" w:color="auto"/>
            <w:left w:val="none" w:sz="0" w:space="0" w:color="auto"/>
            <w:bottom w:val="none" w:sz="0" w:space="0" w:color="auto"/>
            <w:right w:val="none" w:sz="0" w:space="0" w:color="auto"/>
          </w:divBdr>
        </w:div>
        <w:div w:id="80867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49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353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2623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04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55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649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8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609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2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58329">
          <w:blockQuote w:val="1"/>
          <w:marLeft w:val="720"/>
          <w:marRight w:val="720"/>
          <w:marTop w:val="100"/>
          <w:marBottom w:val="100"/>
          <w:divBdr>
            <w:top w:val="none" w:sz="0" w:space="0" w:color="auto"/>
            <w:left w:val="none" w:sz="0" w:space="0" w:color="auto"/>
            <w:bottom w:val="none" w:sz="0" w:space="0" w:color="auto"/>
            <w:right w:val="none" w:sz="0" w:space="0" w:color="auto"/>
          </w:divBdr>
        </w:div>
        <w:div w:id="754590390">
          <w:blockQuote w:val="1"/>
          <w:marLeft w:val="720"/>
          <w:marRight w:val="720"/>
          <w:marTop w:val="100"/>
          <w:marBottom w:val="100"/>
          <w:divBdr>
            <w:top w:val="none" w:sz="0" w:space="0" w:color="auto"/>
            <w:left w:val="none" w:sz="0" w:space="0" w:color="auto"/>
            <w:bottom w:val="none" w:sz="0" w:space="0" w:color="auto"/>
            <w:right w:val="none" w:sz="0" w:space="0" w:color="auto"/>
          </w:divBdr>
        </w:div>
        <w:div w:id="703601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383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160918">
          <w:blockQuote w:val="1"/>
          <w:marLeft w:val="720"/>
          <w:marRight w:val="720"/>
          <w:marTop w:val="100"/>
          <w:marBottom w:val="100"/>
          <w:divBdr>
            <w:top w:val="none" w:sz="0" w:space="0" w:color="auto"/>
            <w:left w:val="none" w:sz="0" w:space="0" w:color="auto"/>
            <w:bottom w:val="none" w:sz="0" w:space="0" w:color="auto"/>
            <w:right w:val="none" w:sz="0" w:space="0" w:color="auto"/>
          </w:divBdr>
        </w:div>
        <w:div w:id="86783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356002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3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435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857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9172703">
      <w:bodyDiv w:val="1"/>
      <w:marLeft w:val="0"/>
      <w:marRight w:val="0"/>
      <w:marTop w:val="0"/>
      <w:marBottom w:val="0"/>
      <w:divBdr>
        <w:top w:val="none" w:sz="0" w:space="0" w:color="auto"/>
        <w:left w:val="none" w:sz="0" w:space="0" w:color="auto"/>
        <w:bottom w:val="none" w:sz="0" w:space="0" w:color="auto"/>
        <w:right w:val="none" w:sz="0" w:space="0" w:color="auto"/>
      </w:divBdr>
      <w:divsChild>
        <w:div w:id="5945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638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7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655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16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8460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97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88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827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388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58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9509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6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45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16943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739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2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223039">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9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1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83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407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8017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8387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74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8606">
          <w:blockQuote w:val="1"/>
          <w:marLeft w:val="720"/>
          <w:marRight w:val="720"/>
          <w:marTop w:val="100"/>
          <w:marBottom w:val="100"/>
          <w:divBdr>
            <w:top w:val="none" w:sz="0" w:space="0" w:color="auto"/>
            <w:left w:val="none" w:sz="0" w:space="0" w:color="auto"/>
            <w:bottom w:val="none" w:sz="0" w:space="0" w:color="auto"/>
            <w:right w:val="none" w:sz="0" w:space="0" w:color="auto"/>
          </w:divBdr>
        </w:div>
        <w:div w:id="82046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4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633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678135">
      <w:bodyDiv w:val="1"/>
      <w:marLeft w:val="0"/>
      <w:marRight w:val="0"/>
      <w:marTop w:val="0"/>
      <w:marBottom w:val="0"/>
      <w:divBdr>
        <w:top w:val="none" w:sz="0" w:space="0" w:color="auto"/>
        <w:left w:val="none" w:sz="0" w:space="0" w:color="auto"/>
        <w:bottom w:val="none" w:sz="0" w:space="0" w:color="auto"/>
        <w:right w:val="none" w:sz="0" w:space="0" w:color="auto"/>
      </w:divBdr>
      <w:divsChild>
        <w:div w:id="6175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650729">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5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2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68193">
          <w:blockQuote w:val="1"/>
          <w:marLeft w:val="720"/>
          <w:marRight w:val="720"/>
          <w:marTop w:val="100"/>
          <w:marBottom w:val="100"/>
          <w:divBdr>
            <w:top w:val="none" w:sz="0" w:space="0" w:color="auto"/>
            <w:left w:val="none" w:sz="0" w:space="0" w:color="auto"/>
            <w:bottom w:val="none" w:sz="0" w:space="0" w:color="auto"/>
            <w:right w:val="none" w:sz="0" w:space="0" w:color="auto"/>
          </w:divBdr>
        </w:div>
        <w:div w:id="570427697">
          <w:blockQuote w:val="1"/>
          <w:marLeft w:val="720"/>
          <w:marRight w:val="720"/>
          <w:marTop w:val="100"/>
          <w:marBottom w:val="100"/>
          <w:divBdr>
            <w:top w:val="none" w:sz="0" w:space="0" w:color="auto"/>
            <w:left w:val="none" w:sz="0" w:space="0" w:color="auto"/>
            <w:bottom w:val="none" w:sz="0" w:space="0" w:color="auto"/>
            <w:right w:val="none" w:sz="0" w:space="0" w:color="auto"/>
          </w:divBdr>
        </w:div>
        <w:div w:id="83514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397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350381">
          <w:blockQuote w:val="1"/>
          <w:marLeft w:val="720"/>
          <w:marRight w:val="720"/>
          <w:marTop w:val="100"/>
          <w:marBottom w:val="100"/>
          <w:divBdr>
            <w:top w:val="none" w:sz="0" w:space="0" w:color="auto"/>
            <w:left w:val="none" w:sz="0" w:space="0" w:color="auto"/>
            <w:bottom w:val="none" w:sz="0" w:space="0" w:color="auto"/>
            <w:right w:val="none" w:sz="0" w:space="0" w:color="auto"/>
          </w:divBdr>
        </w:div>
        <w:div w:id="40757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1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63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503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6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674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3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85958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00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24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9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52359268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87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3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773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52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87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58407612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96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590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999945">
      <w:bodyDiv w:val="1"/>
      <w:marLeft w:val="0"/>
      <w:marRight w:val="0"/>
      <w:marTop w:val="0"/>
      <w:marBottom w:val="0"/>
      <w:divBdr>
        <w:top w:val="none" w:sz="0" w:space="0" w:color="auto"/>
        <w:left w:val="none" w:sz="0" w:space="0" w:color="auto"/>
        <w:bottom w:val="none" w:sz="0" w:space="0" w:color="auto"/>
        <w:right w:val="none" w:sz="0" w:space="0" w:color="auto"/>
      </w:divBdr>
      <w:divsChild>
        <w:div w:id="292634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285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26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49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45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70301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52363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6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8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96486714">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37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49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07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6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53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837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92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32219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096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85986">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4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68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87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73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9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40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2D7A169F84A82A373772E159EE750"/>
        <w:category>
          <w:name w:val="General"/>
          <w:gallery w:val="placeholder"/>
        </w:category>
        <w:types>
          <w:type w:val="bbPlcHdr"/>
        </w:types>
        <w:behaviors>
          <w:behavior w:val="content"/>
        </w:behaviors>
        <w:guid w:val="{2AC347EB-94B2-4966-A1A0-BC0F32C9B4B4}"/>
      </w:docPartPr>
      <w:docPartBody>
        <w:p w:rsidR="00B82770" w:rsidRDefault="003A675B" w:rsidP="003A675B">
          <w:pPr>
            <w:pStyle w:val="DBB2D7A169F84A82A373772E159EE750"/>
          </w:pPr>
          <w:r>
            <w:t>Address line 01 Address line 02 Phone: 425.555.0155 Fax: 425.555.0156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5B"/>
    <w:rsid w:val="00185654"/>
    <w:rsid w:val="002F1580"/>
    <w:rsid w:val="003A675B"/>
    <w:rsid w:val="00597854"/>
    <w:rsid w:val="00836F26"/>
    <w:rsid w:val="00A9195B"/>
    <w:rsid w:val="00B82770"/>
    <w:rsid w:val="00C752DC"/>
    <w:rsid w:val="00D52DEA"/>
    <w:rsid w:val="00EC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B2D7A169F84A82A373772E159EE750">
    <w:name w:val="DBB2D7A169F84A82A373772E159EE750"/>
    <w:rsid w:val="003A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FDE29-0596-407C-98F5-FCA779EE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PROCOOL LLC</dc:creator>
  <cp:lastModifiedBy>Keith Riddle</cp:lastModifiedBy>
  <cp:revision>4</cp:revision>
  <cp:lastPrinted>2017-03-06T20:21:00Z</cp:lastPrinted>
  <dcterms:created xsi:type="dcterms:W3CDTF">2017-03-06T20:21:00Z</dcterms:created>
  <dcterms:modified xsi:type="dcterms:W3CDTF">2017-03-06T20:21:00Z</dcterms:modified>
</cp:coreProperties>
</file>