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A77" w:rsidRDefault="00266A77">
      <w:pPr>
        <w:rPr>
          <w:noProof/>
        </w:rPr>
      </w:pPr>
      <w:r>
        <w:rPr>
          <w:noProof/>
        </w:rPr>
        <w:drawing>
          <wp:anchor distT="0" distB="0" distL="114300" distR="114300" simplePos="0" relativeHeight="251668480" behindDoc="0" locked="0" layoutInCell="1" allowOverlap="1">
            <wp:simplePos x="0" y="0"/>
            <wp:positionH relativeFrom="column">
              <wp:posOffset>544212</wp:posOffset>
            </wp:positionH>
            <wp:positionV relativeFrom="paragraph">
              <wp:posOffset>-4519844</wp:posOffset>
            </wp:positionV>
            <wp:extent cx="351652" cy="123567"/>
            <wp:effectExtent l="19050" t="0" r="0" b="0"/>
            <wp:wrapNone/>
            <wp:docPr id="4"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7" cstate="print"/>
                    <a:stretch>
                      <a:fillRect/>
                    </a:stretch>
                  </pic:blipFill>
                  <pic:spPr>
                    <a:xfrm>
                      <a:off x="0" y="0"/>
                      <a:ext cx="351652" cy="123567"/>
                    </a:xfrm>
                    <a:prstGeom prst="rect">
                      <a:avLst/>
                    </a:prstGeom>
                  </pic:spPr>
                </pic:pic>
              </a:graphicData>
            </a:graphic>
          </wp:anchor>
        </w:drawing>
      </w:r>
    </w:p>
    <w:p w:rsidR="008F5367" w:rsidRDefault="00D97DD6">
      <w:r>
        <w:rPr>
          <w:noProof/>
        </w:rPr>
        <w:drawing>
          <wp:anchor distT="0" distB="0" distL="114300" distR="114300" simplePos="0" relativeHeight="251675648" behindDoc="0" locked="0" layoutInCell="1" allowOverlap="1">
            <wp:simplePos x="0" y="0"/>
            <wp:positionH relativeFrom="column">
              <wp:posOffset>266185</wp:posOffset>
            </wp:positionH>
            <wp:positionV relativeFrom="paragraph">
              <wp:posOffset>54696</wp:posOffset>
            </wp:positionV>
            <wp:extent cx="5677415" cy="1093573"/>
            <wp:effectExtent l="19050" t="0" r="0" b="0"/>
            <wp:wrapNone/>
            <wp:docPr id="3" name="Picture 2" descr="IMG_42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2262.jpg"/>
                    <pic:cNvPicPr/>
                  </pic:nvPicPr>
                  <pic:blipFill>
                    <a:blip r:embed="rId8" cstate="print">
                      <a:grayscl/>
                    </a:blip>
                    <a:stretch>
                      <a:fillRect/>
                    </a:stretch>
                  </pic:blipFill>
                  <pic:spPr>
                    <a:xfrm>
                      <a:off x="0" y="0"/>
                      <a:ext cx="5677415" cy="1093573"/>
                    </a:xfrm>
                    <a:prstGeom prst="rect">
                      <a:avLst/>
                    </a:prstGeom>
                  </pic:spPr>
                </pic:pic>
              </a:graphicData>
            </a:graphic>
          </wp:anchor>
        </w:drawing>
      </w:r>
      <w:r w:rsidR="00F84F00">
        <w:rPr>
          <w:noProof/>
        </w:rPr>
        <w:drawing>
          <wp:anchor distT="0" distB="0" distL="114300" distR="114300" simplePos="0" relativeHeight="251674624" behindDoc="0" locked="0" layoutInCell="1" allowOverlap="1">
            <wp:simplePos x="0" y="0"/>
            <wp:positionH relativeFrom="column">
              <wp:posOffset>-2503170</wp:posOffset>
            </wp:positionH>
            <wp:positionV relativeFrom="paragraph">
              <wp:posOffset>803275</wp:posOffset>
            </wp:positionV>
            <wp:extent cx="466725" cy="160020"/>
            <wp:effectExtent l="19050" t="0" r="9525" b="0"/>
            <wp:wrapNone/>
            <wp:docPr id="7"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9"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8F5367" w:rsidRPr="008F5367" w:rsidRDefault="008F5367" w:rsidP="008F5367"/>
    <w:p w:rsidR="00D828F1" w:rsidRDefault="00D828F1" w:rsidP="00D828F1">
      <w:pPr>
        <w:spacing w:after="0" w:line="240" w:lineRule="auto"/>
      </w:pPr>
    </w:p>
    <w:p w:rsidR="00663A57" w:rsidRDefault="00663A57" w:rsidP="00D828F1">
      <w:pPr>
        <w:spacing w:after="0" w:line="240" w:lineRule="auto"/>
        <w:rPr>
          <w:rFonts w:eastAsia="Times New Roman" w:cstheme="minorHAnsi"/>
          <w:sz w:val="24"/>
          <w:szCs w:val="24"/>
        </w:rPr>
      </w:pPr>
    </w:p>
    <w:p w:rsidR="00D828F1" w:rsidRDefault="00D828F1" w:rsidP="00D828F1">
      <w:pPr>
        <w:spacing w:after="0" w:line="240" w:lineRule="auto"/>
        <w:rPr>
          <w:rFonts w:eastAsia="Times New Roman" w:cstheme="minorHAnsi"/>
          <w:sz w:val="24"/>
          <w:szCs w:val="24"/>
        </w:rPr>
      </w:pPr>
    </w:p>
    <w:p w:rsidR="00663A57" w:rsidRDefault="00663A57" w:rsidP="00D828F1">
      <w:pPr>
        <w:spacing w:after="0" w:line="240" w:lineRule="auto"/>
        <w:rPr>
          <w:rFonts w:eastAsia="Times New Roman" w:cstheme="minorHAnsi"/>
          <w:sz w:val="24"/>
          <w:szCs w:val="24"/>
        </w:rPr>
      </w:pPr>
    </w:p>
    <w:p w:rsidR="00663A57" w:rsidRDefault="00663A57" w:rsidP="00D828F1">
      <w:pPr>
        <w:spacing w:after="0" w:line="240" w:lineRule="auto"/>
        <w:rPr>
          <w:rFonts w:eastAsia="Times New Roman" w:cstheme="minorHAnsi"/>
          <w:sz w:val="24"/>
          <w:szCs w:val="24"/>
        </w:rPr>
      </w:pPr>
    </w:p>
    <w:p w:rsidR="00F03306" w:rsidRDefault="00F03306" w:rsidP="00F03306">
      <w:pPr>
        <w:spacing w:after="0" w:line="240" w:lineRule="auto"/>
        <w:rPr>
          <w:sz w:val="20"/>
          <w:szCs w:val="20"/>
        </w:rPr>
      </w:pPr>
    </w:p>
    <w:p w:rsidR="00D97DD6" w:rsidRDefault="00D97DD6" w:rsidP="00F03306">
      <w:pPr>
        <w:spacing w:after="0" w:line="240" w:lineRule="auto"/>
        <w:rPr>
          <w:sz w:val="20"/>
          <w:szCs w:val="20"/>
        </w:rPr>
      </w:pPr>
      <w:r w:rsidRPr="00F03306">
        <w:rPr>
          <w:sz w:val="20"/>
          <w:szCs w:val="20"/>
        </w:rPr>
        <w:t xml:space="preserve">* </w:t>
      </w:r>
      <w:r>
        <w:rPr>
          <w:sz w:val="20"/>
          <w:szCs w:val="20"/>
        </w:rPr>
        <w:t>Model No. SP480X</w:t>
      </w:r>
      <w:r w:rsidR="00B17916">
        <w:rPr>
          <w:sz w:val="20"/>
          <w:szCs w:val="20"/>
        </w:rPr>
        <w:t>-1432</w:t>
      </w:r>
    </w:p>
    <w:p w:rsidR="00D97DD6" w:rsidRDefault="00D97DD6" w:rsidP="00F03306">
      <w:pPr>
        <w:spacing w:after="0" w:line="240" w:lineRule="auto"/>
        <w:rPr>
          <w:sz w:val="20"/>
          <w:szCs w:val="20"/>
        </w:rPr>
      </w:pPr>
    </w:p>
    <w:p w:rsidR="00F03306" w:rsidRDefault="00F03306" w:rsidP="00F03306">
      <w:pPr>
        <w:spacing w:after="0" w:line="240" w:lineRule="auto"/>
        <w:rPr>
          <w:sz w:val="20"/>
          <w:szCs w:val="20"/>
        </w:rPr>
      </w:pPr>
      <w:r w:rsidRPr="00F03306">
        <w:rPr>
          <w:sz w:val="20"/>
          <w:szCs w:val="20"/>
        </w:rPr>
        <w:t xml:space="preserve">* </w:t>
      </w:r>
      <w:r w:rsidR="00B17916">
        <w:rPr>
          <w:sz w:val="20"/>
          <w:szCs w:val="20"/>
        </w:rPr>
        <w:t>(2</w:t>
      </w:r>
      <w:r>
        <w:rPr>
          <w:sz w:val="20"/>
          <w:szCs w:val="20"/>
        </w:rPr>
        <w:t>U) 19” x 3.5” x 1.5”</w:t>
      </w:r>
    </w:p>
    <w:p w:rsidR="00F03306" w:rsidRDefault="00F03306" w:rsidP="00F03306">
      <w:pPr>
        <w:spacing w:after="0" w:line="240" w:lineRule="auto"/>
        <w:rPr>
          <w:sz w:val="20"/>
          <w:szCs w:val="20"/>
        </w:rPr>
      </w:pPr>
    </w:p>
    <w:p w:rsidR="00F03306" w:rsidRDefault="00F03306" w:rsidP="00F03306">
      <w:pPr>
        <w:spacing w:after="0" w:line="240" w:lineRule="auto"/>
        <w:rPr>
          <w:sz w:val="20"/>
          <w:szCs w:val="20"/>
        </w:rPr>
      </w:pPr>
      <w:r w:rsidRPr="00F03306">
        <w:rPr>
          <w:sz w:val="20"/>
          <w:szCs w:val="20"/>
        </w:rPr>
        <w:t xml:space="preserve">* </w:t>
      </w:r>
      <w:r>
        <w:rPr>
          <w:sz w:val="20"/>
          <w:szCs w:val="20"/>
        </w:rPr>
        <w:t xml:space="preserve">Airflow = 128 CFM </w:t>
      </w:r>
      <w:r w:rsidR="008F5367" w:rsidRPr="00F03306">
        <w:rPr>
          <w:b/>
          <w:sz w:val="20"/>
          <w:szCs w:val="20"/>
        </w:rPr>
        <w:br/>
      </w:r>
      <w:r w:rsidR="008F5367" w:rsidRPr="00F03306">
        <w:rPr>
          <w:sz w:val="20"/>
          <w:szCs w:val="20"/>
        </w:rPr>
        <w:br/>
      </w:r>
      <w:r w:rsidRPr="00F03306">
        <w:rPr>
          <w:sz w:val="20"/>
          <w:szCs w:val="20"/>
        </w:rPr>
        <w:t xml:space="preserve">* </w:t>
      </w:r>
      <w:r>
        <w:rPr>
          <w:sz w:val="20"/>
          <w:szCs w:val="20"/>
        </w:rPr>
        <w:t xml:space="preserve">Noise = 20 </w:t>
      </w:r>
      <w:proofErr w:type="spellStart"/>
      <w:r>
        <w:rPr>
          <w:sz w:val="20"/>
          <w:szCs w:val="20"/>
        </w:rPr>
        <w:t>dBA</w:t>
      </w:r>
      <w:proofErr w:type="spellEnd"/>
    </w:p>
    <w:p w:rsidR="00F03306" w:rsidRDefault="00F03306" w:rsidP="00F03306">
      <w:pPr>
        <w:spacing w:after="0" w:line="240" w:lineRule="auto"/>
        <w:rPr>
          <w:sz w:val="20"/>
          <w:szCs w:val="20"/>
        </w:rPr>
      </w:pPr>
    </w:p>
    <w:p w:rsidR="00F03306" w:rsidRDefault="00F03306" w:rsidP="00F03306">
      <w:pPr>
        <w:spacing w:after="0" w:line="240" w:lineRule="auto"/>
        <w:rPr>
          <w:sz w:val="20"/>
          <w:szCs w:val="20"/>
        </w:rPr>
      </w:pPr>
      <w:r w:rsidRPr="008F5367">
        <w:rPr>
          <w:sz w:val="20"/>
          <w:szCs w:val="20"/>
        </w:rPr>
        <w:t xml:space="preserve">* 4 Silent </w:t>
      </w:r>
      <w:r>
        <w:rPr>
          <w:sz w:val="20"/>
          <w:szCs w:val="20"/>
        </w:rPr>
        <w:t xml:space="preserve">80mm </w:t>
      </w:r>
      <w:r w:rsidRPr="008F5367">
        <w:rPr>
          <w:sz w:val="20"/>
          <w:szCs w:val="20"/>
        </w:rPr>
        <w:t>Fans</w:t>
      </w:r>
    </w:p>
    <w:p w:rsidR="00F03306" w:rsidRDefault="00F03306" w:rsidP="00F03306">
      <w:pPr>
        <w:spacing w:after="0" w:line="240" w:lineRule="auto"/>
        <w:rPr>
          <w:sz w:val="20"/>
          <w:szCs w:val="20"/>
        </w:rPr>
      </w:pPr>
    </w:p>
    <w:p w:rsidR="008F5367" w:rsidRPr="00F03306" w:rsidRDefault="00F03306" w:rsidP="00F03306">
      <w:pPr>
        <w:spacing w:after="0" w:line="240" w:lineRule="auto"/>
        <w:rPr>
          <w:sz w:val="20"/>
          <w:szCs w:val="20"/>
        </w:rPr>
      </w:pPr>
      <w:r w:rsidRPr="00F03306">
        <w:rPr>
          <w:sz w:val="20"/>
          <w:szCs w:val="20"/>
        </w:rPr>
        <w:t>* 4 Black Wire Guards</w:t>
      </w:r>
      <w:r w:rsidR="00D828F1" w:rsidRPr="00F03306">
        <w:rPr>
          <w:sz w:val="20"/>
          <w:szCs w:val="20"/>
        </w:rPr>
        <w:br/>
      </w:r>
      <w:r w:rsidR="008F5367" w:rsidRPr="00F03306">
        <w:rPr>
          <w:sz w:val="20"/>
          <w:szCs w:val="20"/>
        </w:rPr>
        <w:br/>
      </w:r>
      <w:r w:rsidR="00D97DD6">
        <w:rPr>
          <w:sz w:val="20"/>
          <w:szCs w:val="20"/>
        </w:rPr>
        <w:t>* Large LED display</w:t>
      </w:r>
      <w:r w:rsidR="00D828F1" w:rsidRPr="00F03306">
        <w:rPr>
          <w:sz w:val="20"/>
          <w:szCs w:val="20"/>
        </w:rPr>
        <w:br/>
      </w:r>
      <w:r w:rsidR="00D97DD6">
        <w:rPr>
          <w:sz w:val="20"/>
          <w:szCs w:val="20"/>
        </w:rPr>
        <w:br/>
        <w:t>* Displays current temp in</w:t>
      </w:r>
      <w:r w:rsidR="00D97DD6" w:rsidRPr="00D97DD6">
        <w:rPr>
          <w:sz w:val="20"/>
          <w:szCs w:val="20"/>
        </w:rPr>
        <w:t xml:space="preserve"> </w:t>
      </w:r>
      <w:r w:rsidR="00D97DD6" w:rsidRPr="00F03306">
        <w:rPr>
          <w:sz w:val="20"/>
          <w:szCs w:val="20"/>
        </w:rPr>
        <w:t xml:space="preserve">Fahrenheit </w:t>
      </w:r>
      <w:r w:rsidR="00D97DD6">
        <w:rPr>
          <w:sz w:val="20"/>
          <w:szCs w:val="20"/>
        </w:rPr>
        <w:t xml:space="preserve">or </w:t>
      </w:r>
      <w:r w:rsidR="00D97DD6" w:rsidRPr="00F03306">
        <w:rPr>
          <w:sz w:val="20"/>
          <w:szCs w:val="20"/>
        </w:rPr>
        <w:t>Celsius.</w:t>
      </w:r>
      <w:r w:rsidR="00D828F1" w:rsidRPr="00F03306">
        <w:rPr>
          <w:sz w:val="20"/>
          <w:szCs w:val="20"/>
        </w:rPr>
        <w:br/>
      </w:r>
      <w:r w:rsidR="008F5367" w:rsidRPr="00F03306">
        <w:rPr>
          <w:sz w:val="20"/>
          <w:szCs w:val="20"/>
        </w:rPr>
        <w:br/>
        <w:t>* Fully programmable from 32-211 degrees F</w:t>
      </w:r>
      <w:r w:rsidR="00D828F1" w:rsidRPr="00F03306">
        <w:rPr>
          <w:sz w:val="20"/>
          <w:szCs w:val="20"/>
        </w:rPr>
        <w:br/>
      </w:r>
      <w:r w:rsidR="008F5367" w:rsidRPr="00F03306">
        <w:rPr>
          <w:sz w:val="20"/>
          <w:szCs w:val="20"/>
        </w:rPr>
        <w:t xml:space="preserve"> </w:t>
      </w:r>
      <w:r w:rsidR="00D97DD6">
        <w:rPr>
          <w:sz w:val="20"/>
          <w:szCs w:val="20"/>
        </w:rPr>
        <w:t xml:space="preserve">  </w:t>
      </w:r>
      <w:r w:rsidR="008F5367" w:rsidRPr="00F03306">
        <w:rPr>
          <w:sz w:val="20"/>
          <w:szCs w:val="20"/>
        </w:rPr>
        <w:t>(0-100 Celsius)</w:t>
      </w:r>
      <w:r w:rsidR="00D828F1" w:rsidRPr="00F03306">
        <w:rPr>
          <w:sz w:val="20"/>
          <w:szCs w:val="20"/>
        </w:rPr>
        <w:br/>
      </w:r>
      <w:r w:rsidR="008F5367" w:rsidRPr="00F03306">
        <w:rPr>
          <w:sz w:val="20"/>
          <w:szCs w:val="20"/>
        </w:rPr>
        <w:br/>
        <w:t xml:space="preserve">* </w:t>
      </w:r>
      <w:r w:rsidR="00D828F1" w:rsidRPr="00F03306">
        <w:rPr>
          <w:sz w:val="20"/>
          <w:szCs w:val="20"/>
        </w:rPr>
        <w:t>110</w:t>
      </w:r>
      <w:r w:rsidR="00663A57" w:rsidRPr="00F03306">
        <w:rPr>
          <w:sz w:val="20"/>
          <w:szCs w:val="20"/>
        </w:rPr>
        <w:t xml:space="preserve">-240 </w:t>
      </w:r>
      <w:r w:rsidR="00D828F1" w:rsidRPr="00F03306">
        <w:rPr>
          <w:sz w:val="20"/>
          <w:szCs w:val="20"/>
        </w:rPr>
        <w:t>VAC</w:t>
      </w:r>
      <w:r w:rsidR="00663A57" w:rsidRPr="00F03306">
        <w:rPr>
          <w:sz w:val="20"/>
          <w:szCs w:val="20"/>
        </w:rPr>
        <w:t xml:space="preserve">, 50/60 Hz </w:t>
      </w:r>
      <w:r w:rsidR="00D828F1" w:rsidRPr="00F03306">
        <w:rPr>
          <w:sz w:val="20"/>
          <w:szCs w:val="20"/>
        </w:rPr>
        <w:t>Power supply included</w:t>
      </w:r>
      <w:r w:rsidR="00663A57" w:rsidRPr="00F03306">
        <w:rPr>
          <w:sz w:val="20"/>
          <w:szCs w:val="20"/>
        </w:rPr>
        <w:t>.</w:t>
      </w:r>
      <w:r w:rsidR="008F5367" w:rsidRPr="00F03306">
        <w:rPr>
          <w:b/>
          <w:sz w:val="20"/>
          <w:szCs w:val="20"/>
        </w:rPr>
        <w:br/>
      </w:r>
      <w:r w:rsidR="008F5367" w:rsidRPr="00F03306">
        <w:rPr>
          <w:sz w:val="20"/>
          <w:szCs w:val="20"/>
        </w:rPr>
        <w:br/>
      </w:r>
      <w:r w:rsidR="00D97DD6" w:rsidRPr="00F03306">
        <w:rPr>
          <w:sz w:val="20"/>
          <w:szCs w:val="20"/>
        </w:rPr>
        <w:t xml:space="preserve">* 24” thermal probe </w:t>
      </w:r>
      <w:r w:rsidR="00D97DD6" w:rsidRPr="00F03306">
        <w:rPr>
          <w:sz w:val="20"/>
          <w:szCs w:val="20"/>
        </w:rPr>
        <w:br/>
        <w:t xml:space="preserve">   (48” probes are available separately)</w:t>
      </w:r>
    </w:p>
    <w:p w:rsidR="00D828F1" w:rsidRDefault="00D828F1" w:rsidP="008F5367">
      <w:pPr>
        <w:spacing w:line="240" w:lineRule="auto"/>
        <w:jc w:val="center"/>
        <w:rPr>
          <w:sz w:val="20"/>
          <w:szCs w:val="20"/>
        </w:rPr>
      </w:pPr>
    </w:p>
    <w:p w:rsidR="00F03306" w:rsidRDefault="00F03306" w:rsidP="008F5367">
      <w:pPr>
        <w:spacing w:line="240" w:lineRule="auto"/>
        <w:jc w:val="center"/>
        <w:rPr>
          <w:sz w:val="20"/>
          <w:szCs w:val="20"/>
        </w:rPr>
      </w:pPr>
    </w:p>
    <w:p w:rsidR="00D97DD6" w:rsidRDefault="00D97DD6" w:rsidP="00D97DD6">
      <w:pPr>
        <w:spacing w:line="240" w:lineRule="auto"/>
        <w:jc w:val="center"/>
        <w:rPr>
          <w:sz w:val="20"/>
          <w:szCs w:val="20"/>
        </w:rPr>
      </w:pPr>
    </w:p>
    <w:p w:rsidR="00D97DD6" w:rsidRDefault="00D97DD6" w:rsidP="00D97DD6">
      <w:pPr>
        <w:spacing w:line="240" w:lineRule="auto"/>
        <w:rPr>
          <w:sz w:val="20"/>
          <w:szCs w:val="20"/>
        </w:rPr>
      </w:pPr>
      <w:r w:rsidRPr="008F5367">
        <w:rPr>
          <w:sz w:val="20"/>
          <w:szCs w:val="20"/>
        </w:rPr>
        <w:t xml:space="preserve">Note: Not tested at extreme temperatures. </w:t>
      </w:r>
      <w:r w:rsidRPr="008F5367">
        <w:rPr>
          <w:sz w:val="20"/>
          <w:szCs w:val="20"/>
        </w:rPr>
        <w:br/>
        <w:t>Patent Pendin</w:t>
      </w:r>
      <w:r>
        <w:rPr>
          <w:sz w:val="20"/>
          <w:szCs w:val="20"/>
        </w:rPr>
        <w:t>g</w:t>
      </w:r>
    </w:p>
    <w:p w:rsidR="00D97DD6" w:rsidRDefault="00D97DD6" w:rsidP="008F5367">
      <w:pPr>
        <w:spacing w:line="240" w:lineRule="auto"/>
        <w:jc w:val="center"/>
        <w:rPr>
          <w:sz w:val="20"/>
          <w:szCs w:val="20"/>
        </w:rPr>
      </w:pPr>
    </w:p>
    <w:p w:rsidR="00F03306" w:rsidRDefault="00F03306" w:rsidP="008F5367">
      <w:pPr>
        <w:spacing w:line="240" w:lineRule="auto"/>
        <w:jc w:val="center"/>
        <w:rPr>
          <w:sz w:val="20"/>
          <w:szCs w:val="20"/>
        </w:rPr>
      </w:pPr>
    </w:p>
    <w:p w:rsidR="00F03306" w:rsidRDefault="00F03306" w:rsidP="008F5367">
      <w:pPr>
        <w:spacing w:line="240" w:lineRule="auto"/>
        <w:jc w:val="center"/>
        <w:rPr>
          <w:sz w:val="20"/>
          <w:szCs w:val="20"/>
        </w:rPr>
      </w:pPr>
    </w:p>
    <w:p w:rsidR="00F03306" w:rsidRDefault="00F03306" w:rsidP="008F5367">
      <w:pPr>
        <w:spacing w:line="240" w:lineRule="auto"/>
        <w:jc w:val="center"/>
        <w:rPr>
          <w:sz w:val="20"/>
          <w:szCs w:val="20"/>
        </w:rPr>
      </w:pPr>
    </w:p>
    <w:p w:rsidR="00D828F1" w:rsidRDefault="00D828F1" w:rsidP="008F5367">
      <w:pPr>
        <w:spacing w:line="240" w:lineRule="auto"/>
        <w:jc w:val="center"/>
        <w:rPr>
          <w:sz w:val="20"/>
          <w:szCs w:val="20"/>
        </w:rPr>
      </w:pPr>
    </w:p>
    <w:p w:rsidR="00D828F1" w:rsidRDefault="00D828F1" w:rsidP="008F5367">
      <w:pPr>
        <w:spacing w:line="240" w:lineRule="auto"/>
        <w:jc w:val="center"/>
        <w:rPr>
          <w:sz w:val="20"/>
          <w:szCs w:val="20"/>
        </w:rPr>
      </w:pPr>
    </w:p>
    <w:p w:rsidR="00D828F1" w:rsidRDefault="00D828F1" w:rsidP="00663A57">
      <w:pPr>
        <w:spacing w:line="240" w:lineRule="auto"/>
        <w:rPr>
          <w:sz w:val="20"/>
          <w:szCs w:val="20"/>
        </w:rPr>
      </w:pPr>
    </w:p>
    <w:p w:rsidR="00D97DD6" w:rsidRDefault="00D97DD6" w:rsidP="00663A57">
      <w:pPr>
        <w:spacing w:line="240" w:lineRule="auto"/>
        <w:rPr>
          <w:b/>
          <w:sz w:val="20"/>
          <w:szCs w:val="20"/>
        </w:rPr>
      </w:pPr>
    </w:p>
    <w:p w:rsidR="00D97DD6" w:rsidRDefault="008F5367" w:rsidP="00663A57">
      <w:pPr>
        <w:spacing w:line="240" w:lineRule="auto"/>
        <w:rPr>
          <w:b/>
          <w:sz w:val="20"/>
          <w:szCs w:val="20"/>
        </w:rPr>
      </w:pPr>
      <w:r w:rsidRPr="008F5367">
        <w:rPr>
          <w:b/>
          <w:sz w:val="20"/>
          <w:szCs w:val="20"/>
        </w:rPr>
        <w:t>Instructions:</w:t>
      </w:r>
    </w:p>
    <w:p w:rsidR="008F5367" w:rsidRPr="008F5367" w:rsidRDefault="00D97DD6" w:rsidP="00663A57">
      <w:pPr>
        <w:spacing w:line="240" w:lineRule="auto"/>
        <w:rPr>
          <w:b/>
          <w:sz w:val="20"/>
          <w:szCs w:val="20"/>
        </w:rPr>
      </w:pPr>
      <w:r>
        <w:rPr>
          <w:b/>
          <w:sz w:val="20"/>
          <w:szCs w:val="20"/>
        </w:rPr>
        <w:t xml:space="preserve">PROBE: </w:t>
      </w:r>
      <w:r>
        <w:rPr>
          <w:sz w:val="20"/>
          <w:szCs w:val="20"/>
        </w:rPr>
        <w:t>Place the end of the temperature probe where you want it to detect the temperature. It can be left as is on the panel for an ambient temp. Or it can be placed at the top of a cabinet or above a hot component. The fan panel placement depends on airflow direction. Try to avoid placing the probe where the fans will blow directly on it.</w:t>
      </w:r>
      <w:r w:rsidR="00663A57">
        <w:rPr>
          <w:b/>
          <w:sz w:val="20"/>
          <w:szCs w:val="20"/>
        </w:rPr>
        <w:br/>
      </w:r>
      <w:r w:rsidR="008F5367" w:rsidRPr="008F5367">
        <w:rPr>
          <w:sz w:val="20"/>
          <w:szCs w:val="20"/>
        </w:rPr>
        <w:br/>
      </w:r>
      <w:r w:rsidR="00B64103" w:rsidRPr="00B64103">
        <w:rPr>
          <w:b/>
          <w:sz w:val="20"/>
          <w:szCs w:val="20"/>
        </w:rPr>
        <w:t>START</w:t>
      </w:r>
      <w:r w:rsidR="008F5367" w:rsidRPr="008F5367">
        <w:rPr>
          <w:sz w:val="20"/>
          <w:szCs w:val="20"/>
        </w:rPr>
        <w:t>: Press “</w:t>
      </w:r>
      <w:r w:rsidR="00B64103">
        <w:rPr>
          <w:sz w:val="20"/>
          <w:szCs w:val="20"/>
        </w:rPr>
        <w:t xml:space="preserve">START button” to put the unit in START up </w:t>
      </w:r>
      <w:r w:rsidR="008F5367" w:rsidRPr="008F5367">
        <w:rPr>
          <w:sz w:val="20"/>
          <w:szCs w:val="20"/>
        </w:rPr>
        <w:t>programming mode</w:t>
      </w:r>
      <w:r w:rsidR="00B64103">
        <w:rPr>
          <w:sz w:val="20"/>
          <w:szCs w:val="20"/>
        </w:rPr>
        <w:t>.</w:t>
      </w:r>
      <w:r w:rsidR="008F5367" w:rsidRPr="008F5367">
        <w:rPr>
          <w:sz w:val="20"/>
          <w:szCs w:val="20"/>
        </w:rPr>
        <w:t xml:space="preserve"> </w:t>
      </w:r>
      <w:r w:rsidR="00B64103">
        <w:rPr>
          <w:sz w:val="20"/>
          <w:szCs w:val="20"/>
        </w:rPr>
        <w:t>The start temp</w:t>
      </w:r>
      <w:r w:rsidR="008F5367" w:rsidRPr="008F5367">
        <w:rPr>
          <w:sz w:val="20"/>
          <w:szCs w:val="20"/>
        </w:rPr>
        <w:t xml:space="preserve"> will blink. Use the Up/Down buttons on the right to set the desired temperature</w:t>
      </w:r>
      <w:r w:rsidR="00B64103">
        <w:rPr>
          <w:sz w:val="20"/>
          <w:szCs w:val="20"/>
        </w:rPr>
        <w:t xml:space="preserve"> where the fans will turn on</w:t>
      </w:r>
      <w:r w:rsidR="008F5367" w:rsidRPr="008F5367">
        <w:rPr>
          <w:sz w:val="20"/>
          <w:szCs w:val="20"/>
        </w:rPr>
        <w:t xml:space="preserve">. (Note: </w:t>
      </w:r>
      <w:r w:rsidR="00B64103">
        <w:rPr>
          <w:sz w:val="20"/>
          <w:szCs w:val="20"/>
        </w:rPr>
        <w:t xml:space="preserve">The </w:t>
      </w:r>
      <w:r w:rsidR="008F5367" w:rsidRPr="008F5367">
        <w:rPr>
          <w:sz w:val="20"/>
          <w:szCs w:val="20"/>
        </w:rPr>
        <w:t>O</w:t>
      </w:r>
      <w:r w:rsidR="00B64103">
        <w:rPr>
          <w:sz w:val="20"/>
          <w:szCs w:val="20"/>
        </w:rPr>
        <w:t>N</w:t>
      </w:r>
      <w:r w:rsidR="008F5367" w:rsidRPr="008F5367">
        <w:rPr>
          <w:sz w:val="20"/>
          <w:szCs w:val="20"/>
        </w:rPr>
        <w:t xml:space="preserve"> temperature must be 2F (1C) above shut off temperature) Press the start button again to set the temperature and return to the display readout.</w:t>
      </w:r>
    </w:p>
    <w:p w:rsidR="008F5367" w:rsidRPr="008F5367" w:rsidRDefault="00B64103" w:rsidP="00D723F7">
      <w:pPr>
        <w:spacing w:line="240" w:lineRule="auto"/>
        <w:rPr>
          <w:sz w:val="20"/>
          <w:szCs w:val="20"/>
        </w:rPr>
      </w:pPr>
      <w:r w:rsidRPr="00B64103">
        <w:rPr>
          <w:b/>
          <w:sz w:val="20"/>
          <w:szCs w:val="20"/>
        </w:rPr>
        <w:t>STOP</w:t>
      </w:r>
      <w:r w:rsidR="008F5367" w:rsidRPr="008F5367">
        <w:rPr>
          <w:sz w:val="20"/>
          <w:szCs w:val="20"/>
        </w:rPr>
        <w:t>: Press “</w:t>
      </w:r>
      <w:r>
        <w:rPr>
          <w:sz w:val="20"/>
          <w:szCs w:val="20"/>
        </w:rPr>
        <w:t>STOP</w:t>
      </w:r>
      <w:r w:rsidR="008F5367" w:rsidRPr="008F5367">
        <w:rPr>
          <w:sz w:val="20"/>
          <w:szCs w:val="20"/>
        </w:rPr>
        <w:t xml:space="preserve"> button” once to put the unit in </w:t>
      </w:r>
      <w:r>
        <w:rPr>
          <w:sz w:val="20"/>
          <w:szCs w:val="20"/>
        </w:rPr>
        <w:t>STOP</w:t>
      </w:r>
      <w:r w:rsidR="008F5367" w:rsidRPr="008F5367">
        <w:rPr>
          <w:sz w:val="20"/>
          <w:szCs w:val="20"/>
        </w:rPr>
        <w:t xml:space="preserve"> programming mode and the </w:t>
      </w:r>
      <w:r>
        <w:rPr>
          <w:sz w:val="20"/>
          <w:szCs w:val="20"/>
        </w:rPr>
        <w:t>stop</w:t>
      </w:r>
      <w:r w:rsidR="008F5367" w:rsidRPr="008F5367">
        <w:rPr>
          <w:sz w:val="20"/>
          <w:szCs w:val="20"/>
        </w:rPr>
        <w:t xml:space="preserve"> temperature will blink. Use the Up/Down buttons on the right to set the desired stop temperature. (Note: </w:t>
      </w:r>
      <w:r>
        <w:rPr>
          <w:sz w:val="20"/>
          <w:szCs w:val="20"/>
        </w:rPr>
        <w:t xml:space="preserve">The </w:t>
      </w:r>
      <w:r w:rsidR="008F5367" w:rsidRPr="008F5367">
        <w:rPr>
          <w:sz w:val="20"/>
          <w:szCs w:val="20"/>
        </w:rPr>
        <w:t>On temperature must be 2F (1C) above shut off temperature) Press the stop button again to set the temperature and return to the real time temperature readout.</w:t>
      </w:r>
    </w:p>
    <w:p w:rsidR="00BA0CC6" w:rsidRPr="00D97DD6" w:rsidRDefault="008F5367" w:rsidP="00D97DD6">
      <w:pPr>
        <w:spacing w:line="240" w:lineRule="auto"/>
        <w:rPr>
          <w:sz w:val="20"/>
          <w:szCs w:val="20"/>
        </w:rPr>
      </w:pPr>
      <w:r w:rsidRPr="00B64103">
        <w:rPr>
          <w:b/>
          <w:sz w:val="20"/>
          <w:szCs w:val="20"/>
        </w:rPr>
        <w:t>C/F or U</w:t>
      </w:r>
      <w:r w:rsidR="00B64103">
        <w:rPr>
          <w:b/>
          <w:sz w:val="20"/>
          <w:szCs w:val="20"/>
        </w:rPr>
        <w:t>P</w:t>
      </w:r>
      <w:r w:rsidRPr="008F5367">
        <w:rPr>
          <w:sz w:val="20"/>
          <w:szCs w:val="20"/>
        </w:rPr>
        <w:t>: Will change the display from Fahrenheit to Celsius or will increase the temp when in start or stop programming modes.</w:t>
      </w:r>
      <w:r w:rsidR="00B64103">
        <w:rPr>
          <w:sz w:val="20"/>
          <w:szCs w:val="20"/>
        </w:rPr>
        <w:br/>
      </w:r>
      <w:r w:rsidRPr="008F5367">
        <w:rPr>
          <w:sz w:val="20"/>
          <w:szCs w:val="20"/>
        </w:rPr>
        <w:br/>
      </w:r>
      <w:r w:rsidRPr="00B64103">
        <w:rPr>
          <w:b/>
          <w:sz w:val="20"/>
          <w:szCs w:val="20"/>
        </w:rPr>
        <w:t>D</w:t>
      </w:r>
      <w:r w:rsidR="00B64103">
        <w:rPr>
          <w:b/>
          <w:sz w:val="20"/>
          <w:szCs w:val="20"/>
        </w:rPr>
        <w:t>OWN</w:t>
      </w:r>
      <w:r w:rsidRPr="008F5367">
        <w:rPr>
          <w:sz w:val="20"/>
          <w:szCs w:val="20"/>
        </w:rPr>
        <w:t>: Will decrease the temp when in the start or stop programming modes.</w:t>
      </w:r>
    </w:p>
    <w:sectPr w:rsidR="00BA0CC6" w:rsidRPr="00D97DD6" w:rsidSect="00D97DD6">
      <w:headerReference w:type="default" r:id="rId10"/>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01E" w:rsidRDefault="004C301E" w:rsidP="007A393E">
      <w:pPr>
        <w:spacing w:after="0" w:line="240" w:lineRule="auto"/>
      </w:pPr>
      <w:r>
        <w:separator/>
      </w:r>
    </w:p>
  </w:endnote>
  <w:endnote w:type="continuationSeparator" w:id="0">
    <w:p w:rsidR="004C301E" w:rsidRDefault="004C301E" w:rsidP="007A3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01E" w:rsidRDefault="004C301E" w:rsidP="007A393E">
      <w:pPr>
        <w:spacing w:after="0" w:line="240" w:lineRule="auto"/>
      </w:pPr>
      <w:r>
        <w:separator/>
      </w:r>
    </w:p>
  </w:footnote>
  <w:footnote w:type="continuationSeparator" w:id="0">
    <w:p w:rsidR="004C301E" w:rsidRDefault="004C301E" w:rsidP="007A3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093" w:rsidRDefault="00B17916" w:rsidP="006D3E24">
    <w:pPr>
      <w:pStyle w:val="Header"/>
      <w:jc w:val="center"/>
    </w:pPr>
    <w:proofErr w:type="spellStart"/>
    <w:proofErr w:type="gramStart"/>
    <w:r w:rsidRPr="00B17916">
      <w:rPr>
        <w:rFonts w:ascii="Denmark" w:hAnsi="Denmark"/>
        <w:b/>
        <w:i/>
        <w:sz w:val="72"/>
        <w:szCs w:val="72"/>
        <w:u w:val="single"/>
      </w:rPr>
      <w:t>procool</w:t>
    </w:r>
    <w:proofErr w:type="spellEnd"/>
    <w:proofErr w:type="gramEnd"/>
    <w:r w:rsidR="000E3D3F" w:rsidRPr="00B17916">
      <w:rPr>
        <w:rFonts w:ascii="Denmark" w:hAnsi="Denmark"/>
        <w:sz w:val="56"/>
        <w:szCs w:val="56"/>
      </w:rPr>
      <w:br/>
    </w:r>
    <w:r w:rsidR="000E3D3F" w:rsidRPr="00B17916">
      <w:rPr>
        <w:rFonts w:ascii="Denmark" w:hAnsi="Denmark"/>
        <w:sz w:val="24"/>
        <w:szCs w:val="24"/>
      </w:rPr>
      <w:t>AV Cooling Solutions</w:t>
    </w:r>
    <w:r w:rsidR="00663A57">
      <w:rPr>
        <w:rFonts w:ascii="Copperplate Gothic Bold" w:hAnsi="Copperplate Gothic Bold"/>
        <w:sz w:val="24"/>
        <w:szCs w:val="24"/>
      </w:rPr>
      <w:br/>
    </w:r>
    <w:r w:rsidR="000E3D3F">
      <w:br/>
    </w:r>
    <w:r w:rsidR="008F5367" w:rsidRPr="00663A57">
      <w:rPr>
        <w:b/>
        <w:sz w:val="48"/>
        <w:szCs w:val="48"/>
      </w:rPr>
      <w:t>SP480X</w:t>
    </w:r>
    <w:r w:rsidR="00663A57">
      <w:rPr>
        <w:b/>
        <w:sz w:val="40"/>
        <w:szCs w:val="40"/>
      </w:rPr>
      <w:br/>
    </w:r>
    <w:r w:rsidR="008F5367">
      <w:br/>
    </w:r>
    <w:r w:rsidR="006D3E24">
      <w:t>Programmable Thermal Fan Controller with LED Display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A393E"/>
    <w:rsid w:val="00003D2E"/>
    <w:rsid w:val="000E003B"/>
    <w:rsid w:val="000E3D3F"/>
    <w:rsid w:val="00112ACF"/>
    <w:rsid w:val="00175F8D"/>
    <w:rsid w:val="00180E84"/>
    <w:rsid w:val="00266A77"/>
    <w:rsid w:val="002F6EEC"/>
    <w:rsid w:val="003965AD"/>
    <w:rsid w:val="00416177"/>
    <w:rsid w:val="00450DF8"/>
    <w:rsid w:val="004C301E"/>
    <w:rsid w:val="004D332A"/>
    <w:rsid w:val="004F0906"/>
    <w:rsid w:val="0053248F"/>
    <w:rsid w:val="00625093"/>
    <w:rsid w:val="00663A57"/>
    <w:rsid w:val="006A0284"/>
    <w:rsid w:val="006D3E24"/>
    <w:rsid w:val="007A393E"/>
    <w:rsid w:val="007A3CE2"/>
    <w:rsid w:val="007B143B"/>
    <w:rsid w:val="007F23CD"/>
    <w:rsid w:val="007F380C"/>
    <w:rsid w:val="008921B4"/>
    <w:rsid w:val="008F5367"/>
    <w:rsid w:val="00922AEF"/>
    <w:rsid w:val="00AD5E01"/>
    <w:rsid w:val="00B17916"/>
    <w:rsid w:val="00B51F16"/>
    <w:rsid w:val="00B64103"/>
    <w:rsid w:val="00BA0CC6"/>
    <w:rsid w:val="00BA1151"/>
    <w:rsid w:val="00CA1AB9"/>
    <w:rsid w:val="00D62ED8"/>
    <w:rsid w:val="00D723F7"/>
    <w:rsid w:val="00D828F1"/>
    <w:rsid w:val="00D97DD6"/>
    <w:rsid w:val="00E518C2"/>
    <w:rsid w:val="00E80F05"/>
    <w:rsid w:val="00F03306"/>
    <w:rsid w:val="00F668E9"/>
    <w:rsid w:val="00F8053B"/>
    <w:rsid w:val="00F84F00"/>
    <w:rsid w:val="00F91265"/>
    <w:rsid w:val="00FB0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semiHidden/>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393E"/>
  </w:style>
  <w:style w:type="paragraph" w:styleId="Footer">
    <w:name w:val="footer"/>
    <w:basedOn w:val="Normal"/>
    <w:link w:val="FooterChar"/>
    <w:uiPriority w:val="99"/>
    <w:semiHidden/>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NCC764</cp:lastModifiedBy>
  <cp:revision>5</cp:revision>
  <cp:lastPrinted>2012-02-09T19:28:00Z</cp:lastPrinted>
  <dcterms:created xsi:type="dcterms:W3CDTF">2010-08-10T01:02:00Z</dcterms:created>
  <dcterms:modified xsi:type="dcterms:W3CDTF">2012-02-09T19:28:00Z</dcterms:modified>
</cp:coreProperties>
</file>